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70" w:rsidRDefault="00C77770">
      <w:bookmarkStart w:id="0" w:name="_GoBack"/>
      <w:bookmarkEnd w:id="0"/>
    </w:p>
    <w:p w:rsidR="00E019D8" w:rsidRDefault="00E019D8"/>
    <w:p w:rsidR="00E019D8" w:rsidRDefault="00E019D8"/>
    <w:p w:rsidR="00E019D8" w:rsidRDefault="00E019D8" w:rsidP="00E019D8">
      <w:pPr>
        <w:jc w:val="center"/>
        <w:rPr>
          <w:b/>
          <w:sz w:val="24"/>
          <w:szCs w:val="24"/>
        </w:rPr>
      </w:pPr>
      <w:r>
        <w:rPr>
          <w:b/>
          <w:sz w:val="24"/>
          <w:szCs w:val="24"/>
        </w:rPr>
        <w:t>SR 259 DBE Taskforce</w:t>
      </w:r>
    </w:p>
    <w:p w:rsidR="00E019D8" w:rsidRDefault="00E019D8" w:rsidP="00E019D8">
      <w:pPr>
        <w:jc w:val="center"/>
        <w:rPr>
          <w:b/>
          <w:sz w:val="24"/>
          <w:szCs w:val="24"/>
        </w:rPr>
      </w:pPr>
      <w:r>
        <w:rPr>
          <w:b/>
          <w:sz w:val="24"/>
          <w:szCs w:val="24"/>
        </w:rPr>
        <w:t xml:space="preserve">Minutes from </w:t>
      </w:r>
      <w:r w:rsidR="00B8525F">
        <w:rPr>
          <w:b/>
          <w:sz w:val="24"/>
          <w:szCs w:val="24"/>
        </w:rPr>
        <w:t>November 15, 2019 Meeting</w:t>
      </w:r>
    </w:p>
    <w:p w:rsidR="00E019D8" w:rsidRDefault="00E019D8"/>
    <w:p w:rsidR="00E019D8" w:rsidRDefault="00E019D8" w:rsidP="00E019D8">
      <w:pPr>
        <w:spacing w:after="160" w:line="256" w:lineRule="auto"/>
        <w:rPr>
          <w:rFonts w:ascii="Calibri" w:eastAsia="Calibri" w:hAnsi="Calibri" w:cs="Times New Roman"/>
          <w:b/>
          <w:sz w:val="24"/>
          <w:szCs w:val="24"/>
        </w:rPr>
      </w:pPr>
    </w:p>
    <w:p w:rsidR="00E019D8" w:rsidRDefault="00E019D8" w:rsidP="00E019D8">
      <w:pPr>
        <w:spacing w:after="160" w:line="256" w:lineRule="auto"/>
        <w:rPr>
          <w:rFonts w:ascii="Calibri" w:eastAsia="Calibri" w:hAnsi="Calibri" w:cs="Times New Roman"/>
          <w:b/>
          <w:sz w:val="24"/>
          <w:szCs w:val="24"/>
        </w:rPr>
      </w:pPr>
    </w:p>
    <w:p w:rsidR="00E019D8" w:rsidRPr="00E019D8" w:rsidRDefault="00E019D8" w:rsidP="00E019D8">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Members Present:</w:t>
      </w:r>
    </w:p>
    <w:p w:rsidR="00407C43" w:rsidRDefault="00E019D8" w:rsidP="00E019D8">
      <w:pPr>
        <w:spacing w:after="160" w:line="256" w:lineRule="auto"/>
        <w:rPr>
          <w:rFonts w:ascii="Calibri" w:eastAsia="Calibri" w:hAnsi="Calibri" w:cs="Times New Roman"/>
          <w:sz w:val="24"/>
          <w:szCs w:val="24"/>
        </w:rPr>
      </w:pPr>
      <w:r w:rsidRPr="00E019D8">
        <w:rPr>
          <w:rFonts w:ascii="Calibri" w:eastAsia="Calibri" w:hAnsi="Calibri" w:cs="Times New Roman"/>
          <w:b/>
          <w:sz w:val="24"/>
          <w:szCs w:val="24"/>
        </w:rPr>
        <w:tab/>
        <w:t>Sen. David Koehler (Chair),</w:t>
      </w:r>
    </w:p>
    <w:p w:rsidR="00B13894" w:rsidRPr="00E019D8" w:rsidRDefault="00B13894" w:rsidP="00407C43">
      <w:pPr>
        <w:spacing w:after="160" w:line="256" w:lineRule="auto"/>
        <w:ind w:firstLine="720"/>
        <w:rPr>
          <w:rFonts w:ascii="Calibri" w:eastAsia="Calibri" w:hAnsi="Calibri" w:cs="Times New Roman"/>
          <w:b/>
          <w:sz w:val="24"/>
          <w:szCs w:val="24"/>
        </w:rPr>
      </w:pPr>
      <w:r w:rsidRPr="00E019D8">
        <w:rPr>
          <w:rFonts w:ascii="Calibri" w:eastAsia="Calibri" w:hAnsi="Calibri" w:cs="Times New Roman"/>
          <w:b/>
          <w:sz w:val="24"/>
          <w:szCs w:val="24"/>
        </w:rPr>
        <w:t xml:space="preserve">Sen Chuck Weaver (VC), </w:t>
      </w:r>
    </w:p>
    <w:p w:rsidR="00B13894" w:rsidRPr="00E019D8" w:rsidRDefault="00E019D8" w:rsidP="00B13894">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
      </w:r>
      <w:r w:rsidR="00B13894" w:rsidRPr="00E019D8">
        <w:rPr>
          <w:rFonts w:ascii="Calibri" w:eastAsia="Calibri" w:hAnsi="Calibri" w:cs="Times New Roman"/>
          <w:b/>
          <w:sz w:val="24"/>
          <w:szCs w:val="24"/>
        </w:rPr>
        <w:t xml:space="preserve">Sen. John Curran, </w:t>
      </w:r>
    </w:p>
    <w:p w:rsidR="00E019D8" w:rsidRPr="00E019D8" w:rsidRDefault="00B13894" w:rsidP="00B13894">
      <w:pPr>
        <w:spacing w:after="160" w:line="256" w:lineRule="auto"/>
        <w:rPr>
          <w:rFonts w:ascii="Calibri" w:eastAsia="Calibri" w:hAnsi="Calibri" w:cs="Times New Roman"/>
          <w:b/>
          <w:sz w:val="24"/>
          <w:szCs w:val="24"/>
        </w:rPr>
      </w:pPr>
      <w:r>
        <w:rPr>
          <w:rFonts w:ascii="Calibri" w:eastAsia="Calibri" w:hAnsi="Calibri" w:cs="Times New Roman"/>
          <w:b/>
          <w:sz w:val="24"/>
          <w:szCs w:val="24"/>
        </w:rPr>
        <w:tab/>
      </w:r>
      <w:r w:rsidR="00E019D8" w:rsidRPr="00E019D8">
        <w:rPr>
          <w:rFonts w:ascii="Calibri" w:eastAsia="Calibri" w:hAnsi="Calibri" w:cs="Times New Roman"/>
          <w:b/>
          <w:sz w:val="24"/>
          <w:szCs w:val="24"/>
        </w:rPr>
        <w:t xml:space="preserve">Dr. Amir </w:t>
      </w:r>
      <w:bookmarkStart w:id="1" w:name="_Hlk26304092"/>
      <w:r w:rsidR="00E019D8" w:rsidRPr="00E019D8">
        <w:rPr>
          <w:rFonts w:ascii="Calibri" w:eastAsia="Calibri" w:hAnsi="Calibri" w:cs="Times New Roman"/>
          <w:b/>
          <w:sz w:val="24"/>
          <w:szCs w:val="24"/>
        </w:rPr>
        <w:t>Al-Khafaji</w:t>
      </w:r>
      <w:bookmarkEnd w:id="1"/>
      <w:r w:rsidR="00E019D8" w:rsidRPr="00E019D8">
        <w:rPr>
          <w:rFonts w:ascii="Calibri" w:eastAsia="Calibri" w:hAnsi="Calibri" w:cs="Times New Roman"/>
          <w:b/>
          <w:sz w:val="24"/>
          <w:szCs w:val="24"/>
        </w:rPr>
        <w:t xml:space="preserve">, </w:t>
      </w:r>
    </w:p>
    <w:p w:rsidR="00E019D8" w:rsidRPr="00E019D8" w:rsidRDefault="00E019D8" w:rsidP="00E019D8">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
        <w:t xml:space="preserve">Mr. </w:t>
      </w:r>
      <w:bookmarkStart w:id="2" w:name="_Hlk26283660"/>
      <w:r w:rsidRPr="00E019D8">
        <w:rPr>
          <w:rFonts w:ascii="Calibri" w:eastAsia="Calibri" w:hAnsi="Calibri" w:cs="Times New Roman"/>
          <w:b/>
          <w:sz w:val="24"/>
          <w:szCs w:val="24"/>
        </w:rPr>
        <w:t>Guillermo Garcia</w:t>
      </w:r>
      <w:bookmarkEnd w:id="2"/>
      <w:r w:rsidRPr="00E019D8">
        <w:rPr>
          <w:rFonts w:ascii="Calibri" w:eastAsia="Calibri" w:hAnsi="Calibri" w:cs="Times New Roman"/>
          <w:b/>
          <w:sz w:val="24"/>
          <w:szCs w:val="24"/>
        </w:rPr>
        <w:t xml:space="preserve">, </w:t>
      </w:r>
    </w:p>
    <w:p w:rsidR="00E019D8" w:rsidRPr="00E019D8" w:rsidRDefault="00E019D8" w:rsidP="00E019D8">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
        <w:t xml:space="preserve">Ms. Jennifer Krug, </w:t>
      </w:r>
    </w:p>
    <w:p w:rsidR="00E019D8" w:rsidRPr="00E019D8" w:rsidRDefault="00E019D8" w:rsidP="00E019D8">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
        <w:t xml:space="preserve">Mr. Dan Meckes, </w:t>
      </w:r>
    </w:p>
    <w:p w:rsidR="00E019D8" w:rsidRPr="00E019D8" w:rsidRDefault="00E019D8" w:rsidP="00E019D8">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
        <w:t xml:space="preserve">Mr. </w:t>
      </w:r>
      <w:bookmarkStart w:id="3" w:name="_Hlk26319222"/>
      <w:r w:rsidRPr="00E019D8">
        <w:rPr>
          <w:rFonts w:ascii="Calibri" w:eastAsia="Calibri" w:hAnsi="Calibri" w:cs="Times New Roman"/>
          <w:b/>
          <w:sz w:val="24"/>
          <w:szCs w:val="24"/>
        </w:rPr>
        <w:t>Aaron Ozinga</w:t>
      </w:r>
      <w:bookmarkEnd w:id="3"/>
      <w:r w:rsidRPr="00E019D8">
        <w:rPr>
          <w:rFonts w:ascii="Calibri" w:eastAsia="Calibri" w:hAnsi="Calibri" w:cs="Times New Roman"/>
          <w:b/>
          <w:sz w:val="24"/>
          <w:szCs w:val="24"/>
        </w:rPr>
        <w:t xml:space="preserve">, </w:t>
      </w:r>
    </w:p>
    <w:p w:rsidR="00E019D8" w:rsidRPr="00E019D8" w:rsidRDefault="00E019D8" w:rsidP="00E019D8">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
        <w:t xml:space="preserve">Ms. Mary Person, </w:t>
      </w:r>
    </w:p>
    <w:p w:rsidR="00E019D8" w:rsidRPr="00E019D8" w:rsidRDefault="00E019D8" w:rsidP="00E019D8">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
        <w:t xml:space="preserve">Ms. Leslie Sawyer, </w:t>
      </w:r>
    </w:p>
    <w:p w:rsidR="00E019D8" w:rsidRPr="00E019D8" w:rsidRDefault="00E019D8" w:rsidP="00E019D8">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
        <w:t xml:space="preserve">Ms. </w:t>
      </w:r>
      <w:bookmarkStart w:id="4" w:name="_Hlk26283309"/>
      <w:r w:rsidRPr="00E019D8">
        <w:rPr>
          <w:rFonts w:ascii="Calibri" w:eastAsia="Calibri" w:hAnsi="Calibri" w:cs="Times New Roman"/>
          <w:b/>
          <w:sz w:val="24"/>
          <w:szCs w:val="24"/>
        </w:rPr>
        <w:t>Harvind Singh</w:t>
      </w:r>
      <w:bookmarkEnd w:id="4"/>
      <w:r w:rsidRPr="00E019D8">
        <w:rPr>
          <w:rFonts w:ascii="Calibri" w:eastAsia="Calibri" w:hAnsi="Calibri" w:cs="Times New Roman"/>
          <w:b/>
          <w:sz w:val="24"/>
          <w:szCs w:val="24"/>
        </w:rPr>
        <w:t xml:space="preserve">, </w:t>
      </w:r>
    </w:p>
    <w:p w:rsidR="00E019D8" w:rsidRPr="00B13894" w:rsidRDefault="00E019D8" w:rsidP="00E019D8">
      <w:pPr>
        <w:spacing w:after="160" w:line="256" w:lineRule="auto"/>
        <w:rPr>
          <w:rFonts w:ascii="Calibri" w:eastAsia="Calibri" w:hAnsi="Calibri" w:cs="Times New Roman"/>
          <w:sz w:val="24"/>
          <w:szCs w:val="24"/>
        </w:rPr>
      </w:pPr>
      <w:r w:rsidRPr="00E019D8">
        <w:rPr>
          <w:rFonts w:ascii="Calibri" w:eastAsia="Calibri" w:hAnsi="Calibri" w:cs="Times New Roman"/>
          <w:b/>
          <w:sz w:val="24"/>
          <w:szCs w:val="24"/>
        </w:rPr>
        <w:tab/>
        <w:t xml:space="preserve">Mr. John Trotta, </w:t>
      </w:r>
    </w:p>
    <w:p w:rsidR="00990090" w:rsidRPr="00B13894" w:rsidRDefault="00990090" w:rsidP="00990090">
      <w:pPr>
        <w:spacing w:after="160" w:line="256" w:lineRule="auto"/>
        <w:rPr>
          <w:rFonts w:ascii="Calibri" w:eastAsia="Calibri" w:hAnsi="Calibri" w:cs="Times New Roman"/>
          <w:sz w:val="24"/>
          <w:szCs w:val="24"/>
        </w:rPr>
      </w:pPr>
      <w:r w:rsidRPr="00B13894">
        <w:rPr>
          <w:rFonts w:ascii="Calibri" w:eastAsia="Calibri" w:hAnsi="Calibri" w:cs="Times New Roman"/>
          <w:sz w:val="24"/>
          <w:szCs w:val="24"/>
        </w:rPr>
        <w:tab/>
      </w:r>
      <w:r w:rsidRPr="00E019D8">
        <w:rPr>
          <w:rFonts w:ascii="Calibri" w:eastAsia="Calibri" w:hAnsi="Calibri" w:cs="Times New Roman"/>
          <w:b/>
          <w:sz w:val="24"/>
          <w:szCs w:val="24"/>
        </w:rPr>
        <w:t>Karen Jensen</w:t>
      </w:r>
      <w:r w:rsidR="00407C43">
        <w:rPr>
          <w:rFonts w:ascii="Calibri" w:eastAsia="Calibri" w:hAnsi="Calibri" w:cs="Times New Roman"/>
          <w:b/>
          <w:sz w:val="24"/>
          <w:szCs w:val="24"/>
        </w:rPr>
        <w:t>,</w:t>
      </w:r>
      <w:r w:rsidR="00407C43" w:rsidRPr="00B13894">
        <w:rPr>
          <w:rFonts w:ascii="Calibri" w:eastAsia="Calibri" w:hAnsi="Calibri" w:cs="Times New Roman"/>
          <w:sz w:val="24"/>
          <w:szCs w:val="24"/>
        </w:rPr>
        <w:t xml:space="preserve"> </w:t>
      </w:r>
    </w:p>
    <w:p w:rsidR="00B13894" w:rsidRPr="00E019D8" w:rsidRDefault="00B13894" w:rsidP="00990090">
      <w:pPr>
        <w:spacing w:after="160" w:line="256" w:lineRule="auto"/>
        <w:rPr>
          <w:rFonts w:ascii="Calibri" w:eastAsia="Calibri" w:hAnsi="Calibri" w:cs="Times New Roman"/>
          <w:b/>
          <w:sz w:val="24"/>
          <w:szCs w:val="24"/>
        </w:rPr>
      </w:pPr>
      <w:r w:rsidRPr="00B13894">
        <w:rPr>
          <w:rFonts w:ascii="Calibri" w:eastAsia="Calibri" w:hAnsi="Calibri" w:cs="Times New Roman"/>
          <w:sz w:val="24"/>
          <w:szCs w:val="24"/>
        </w:rPr>
        <w:tab/>
      </w:r>
      <w:r w:rsidRPr="00E019D8">
        <w:rPr>
          <w:rFonts w:ascii="Calibri" w:eastAsia="Calibri" w:hAnsi="Calibri" w:cs="Times New Roman"/>
          <w:b/>
          <w:sz w:val="24"/>
          <w:szCs w:val="24"/>
        </w:rPr>
        <w:t>Mr</w:t>
      </w:r>
      <w:bookmarkStart w:id="5" w:name="_Hlk26284062"/>
      <w:r w:rsidRPr="00E019D8">
        <w:rPr>
          <w:rFonts w:ascii="Calibri" w:eastAsia="Calibri" w:hAnsi="Calibri" w:cs="Times New Roman"/>
          <w:b/>
          <w:sz w:val="24"/>
          <w:szCs w:val="24"/>
        </w:rPr>
        <w:t>. John Kapovich</w:t>
      </w:r>
      <w:bookmarkEnd w:id="5"/>
      <w:r w:rsidRPr="00E019D8">
        <w:rPr>
          <w:rFonts w:ascii="Calibri" w:eastAsia="Calibri" w:hAnsi="Calibri" w:cs="Times New Roman"/>
          <w:b/>
          <w:sz w:val="24"/>
          <w:szCs w:val="24"/>
        </w:rPr>
        <w:t xml:space="preserve">, </w:t>
      </w:r>
    </w:p>
    <w:p w:rsidR="00990090" w:rsidRPr="00E019D8" w:rsidRDefault="00990090" w:rsidP="00E019D8">
      <w:pPr>
        <w:spacing w:after="160" w:line="256" w:lineRule="auto"/>
        <w:rPr>
          <w:rFonts w:ascii="Calibri" w:eastAsia="Calibri" w:hAnsi="Calibri" w:cs="Times New Roman"/>
          <w:b/>
          <w:sz w:val="24"/>
          <w:szCs w:val="24"/>
        </w:rPr>
      </w:pPr>
    </w:p>
    <w:p w:rsidR="00E019D8" w:rsidRPr="00E019D8" w:rsidRDefault="00E019D8" w:rsidP="00E019D8">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Absent:</w:t>
      </w:r>
      <w:r w:rsidRPr="00E019D8">
        <w:rPr>
          <w:rFonts w:ascii="Calibri" w:eastAsia="Calibri" w:hAnsi="Calibri" w:cs="Times New Roman"/>
          <w:b/>
          <w:sz w:val="24"/>
          <w:szCs w:val="24"/>
        </w:rPr>
        <w:tab/>
      </w:r>
    </w:p>
    <w:p w:rsidR="00B8525F" w:rsidRPr="00E019D8" w:rsidRDefault="00E019D8" w:rsidP="00B8525F">
      <w:pPr>
        <w:spacing w:after="160" w:line="256" w:lineRule="auto"/>
        <w:rPr>
          <w:rFonts w:ascii="Calibri" w:eastAsia="Calibri" w:hAnsi="Calibri" w:cs="Times New Roman"/>
          <w:b/>
          <w:sz w:val="24"/>
          <w:szCs w:val="24"/>
        </w:rPr>
      </w:pPr>
      <w:r w:rsidRPr="00E019D8">
        <w:rPr>
          <w:rFonts w:ascii="Calibri" w:eastAsia="Calibri" w:hAnsi="Calibri" w:cs="Times New Roman"/>
          <w:b/>
          <w:sz w:val="24"/>
          <w:szCs w:val="24"/>
        </w:rPr>
        <w:tab/>
      </w:r>
      <w:r w:rsidR="00B8525F" w:rsidRPr="00E019D8">
        <w:rPr>
          <w:rFonts w:ascii="Calibri" w:eastAsia="Calibri" w:hAnsi="Calibri" w:cs="Times New Roman"/>
          <w:b/>
          <w:sz w:val="24"/>
          <w:szCs w:val="24"/>
        </w:rPr>
        <w:t xml:space="preserve">Sen. Mattie Hunter, </w:t>
      </w:r>
    </w:p>
    <w:p w:rsidR="00B8525F" w:rsidRDefault="00B8525F" w:rsidP="00E019D8">
      <w:pPr>
        <w:spacing w:after="160" w:line="256" w:lineRule="auto"/>
        <w:rPr>
          <w:rFonts w:ascii="Calibri" w:eastAsia="Calibri" w:hAnsi="Calibri" w:cs="Times New Roman"/>
          <w:sz w:val="24"/>
          <w:szCs w:val="24"/>
        </w:rPr>
      </w:pPr>
    </w:p>
    <w:p w:rsidR="002E646F" w:rsidRDefault="002E646F" w:rsidP="00E019D8">
      <w:pPr>
        <w:spacing w:after="160" w:line="256" w:lineRule="auto"/>
        <w:rPr>
          <w:rFonts w:ascii="Calibri" w:eastAsia="Calibri" w:hAnsi="Calibri" w:cs="Times New Roman"/>
          <w:sz w:val="28"/>
          <w:szCs w:val="28"/>
        </w:rPr>
      </w:pPr>
      <w:r w:rsidRPr="002E646F">
        <w:rPr>
          <w:rFonts w:ascii="Calibri" w:eastAsia="Calibri" w:hAnsi="Calibri" w:cs="Times New Roman"/>
          <w:sz w:val="28"/>
          <w:szCs w:val="28"/>
          <w:u w:val="single"/>
        </w:rPr>
        <w:lastRenderedPageBreak/>
        <w:t>Senator Koehler</w:t>
      </w:r>
      <w:r>
        <w:rPr>
          <w:rFonts w:ascii="Calibri" w:eastAsia="Calibri" w:hAnsi="Calibri" w:cs="Times New Roman"/>
          <w:sz w:val="28"/>
          <w:szCs w:val="28"/>
        </w:rPr>
        <w:t xml:space="preserve">:  </w:t>
      </w:r>
    </w:p>
    <w:p w:rsidR="00B13894" w:rsidRPr="0041578E" w:rsidRDefault="00B13894" w:rsidP="00E019D8">
      <w:pPr>
        <w:spacing w:after="160" w:line="256" w:lineRule="auto"/>
        <w:rPr>
          <w:rFonts w:ascii="Calibri" w:eastAsia="Calibri" w:hAnsi="Calibri" w:cs="Times New Roman"/>
          <w:sz w:val="28"/>
          <w:szCs w:val="28"/>
        </w:rPr>
      </w:pPr>
      <w:r w:rsidRPr="0041578E">
        <w:rPr>
          <w:rFonts w:ascii="Calibri" w:eastAsia="Calibri" w:hAnsi="Calibri" w:cs="Times New Roman"/>
          <w:sz w:val="28"/>
          <w:szCs w:val="28"/>
        </w:rPr>
        <w:t>Introductions:  Nate Harris, Legal Team, State Senate</w:t>
      </w:r>
    </w:p>
    <w:p w:rsidR="00B13894" w:rsidRPr="0041578E" w:rsidRDefault="00B13894" w:rsidP="00E019D8">
      <w:pPr>
        <w:spacing w:after="160" w:line="256" w:lineRule="auto"/>
        <w:rPr>
          <w:rFonts w:ascii="Calibri" w:eastAsia="Calibri" w:hAnsi="Calibri" w:cs="Times New Roman"/>
          <w:sz w:val="28"/>
          <w:szCs w:val="28"/>
        </w:rPr>
      </w:pPr>
      <w:r w:rsidRPr="0041578E">
        <w:rPr>
          <w:rFonts w:ascii="Calibri" w:eastAsia="Calibri" w:hAnsi="Calibri" w:cs="Times New Roman"/>
          <w:sz w:val="28"/>
          <w:szCs w:val="28"/>
        </w:rPr>
        <w:t>Announcements:  Senator Hunter has been appointed as</w:t>
      </w:r>
      <w:r w:rsidR="00056F02">
        <w:rPr>
          <w:rFonts w:ascii="Calibri" w:eastAsia="Calibri" w:hAnsi="Calibri" w:cs="Times New Roman"/>
          <w:sz w:val="28"/>
          <w:szCs w:val="28"/>
        </w:rPr>
        <w:t xml:space="preserve"> the </w:t>
      </w:r>
      <w:r w:rsidRPr="0041578E">
        <w:rPr>
          <w:rFonts w:ascii="Calibri" w:eastAsia="Calibri" w:hAnsi="Calibri" w:cs="Times New Roman"/>
          <w:sz w:val="28"/>
          <w:szCs w:val="28"/>
        </w:rPr>
        <w:t>Chair</w:t>
      </w:r>
      <w:r w:rsidR="00056F02">
        <w:rPr>
          <w:rFonts w:ascii="Calibri" w:eastAsia="Calibri" w:hAnsi="Calibri" w:cs="Times New Roman"/>
          <w:sz w:val="28"/>
          <w:szCs w:val="28"/>
        </w:rPr>
        <w:t>person</w:t>
      </w:r>
      <w:r w:rsidRPr="0041578E">
        <w:rPr>
          <w:rFonts w:ascii="Calibri" w:eastAsia="Calibri" w:hAnsi="Calibri" w:cs="Times New Roman"/>
          <w:sz w:val="28"/>
          <w:szCs w:val="28"/>
        </w:rPr>
        <w:t xml:space="preserve"> of </w:t>
      </w:r>
      <w:r w:rsidR="00056F02">
        <w:rPr>
          <w:rFonts w:ascii="Calibri" w:eastAsia="Calibri" w:hAnsi="Calibri" w:cs="Times New Roman"/>
          <w:sz w:val="28"/>
          <w:szCs w:val="28"/>
        </w:rPr>
        <w:t xml:space="preserve">the </w:t>
      </w:r>
      <w:r w:rsidRPr="0041578E">
        <w:rPr>
          <w:rFonts w:ascii="Calibri" w:eastAsia="Calibri" w:hAnsi="Calibri" w:cs="Times New Roman"/>
          <w:sz w:val="28"/>
          <w:szCs w:val="28"/>
        </w:rPr>
        <w:t>Transportation Committee and Senate President Cullerton will be retiring.</w:t>
      </w:r>
    </w:p>
    <w:p w:rsidR="00B13894" w:rsidRPr="0041578E" w:rsidRDefault="00B13894" w:rsidP="00E019D8">
      <w:pPr>
        <w:spacing w:after="160" w:line="256" w:lineRule="auto"/>
        <w:rPr>
          <w:rFonts w:ascii="Calibri" w:eastAsia="Calibri" w:hAnsi="Calibri" w:cs="Times New Roman"/>
          <w:sz w:val="28"/>
          <w:szCs w:val="28"/>
        </w:rPr>
      </w:pPr>
      <w:r w:rsidRPr="002E646F">
        <w:rPr>
          <w:rFonts w:ascii="Calibri" w:eastAsia="Calibri" w:hAnsi="Calibri" w:cs="Times New Roman"/>
          <w:sz w:val="28"/>
          <w:szCs w:val="28"/>
          <w:u w:val="single"/>
        </w:rPr>
        <w:t>Senator Koehler</w:t>
      </w:r>
      <w:r w:rsidRPr="0041578E">
        <w:rPr>
          <w:rFonts w:ascii="Calibri" w:eastAsia="Calibri" w:hAnsi="Calibri" w:cs="Times New Roman"/>
          <w:sz w:val="28"/>
          <w:szCs w:val="28"/>
        </w:rPr>
        <w:t xml:space="preserve">:  Approval of minutes, Steering Committee </w:t>
      </w:r>
      <w:r w:rsidR="001738B8" w:rsidRPr="0041578E">
        <w:rPr>
          <w:rFonts w:ascii="Calibri" w:eastAsia="Calibri" w:hAnsi="Calibri" w:cs="Times New Roman"/>
          <w:sz w:val="28"/>
          <w:szCs w:val="28"/>
        </w:rPr>
        <w:t xml:space="preserve">meeting.  </w:t>
      </w:r>
    </w:p>
    <w:p w:rsidR="001738B8" w:rsidRPr="0041578E" w:rsidRDefault="00B13894" w:rsidP="0078248B">
      <w:pPr>
        <w:spacing w:after="160" w:line="256" w:lineRule="auto"/>
        <w:rPr>
          <w:rFonts w:ascii="Calibri" w:eastAsia="Calibri" w:hAnsi="Calibri" w:cs="Times New Roman"/>
          <w:sz w:val="28"/>
          <w:szCs w:val="28"/>
        </w:rPr>
      </w:pPr>
      <w:r w:rsidRPr="00056F02">
        <w:rPr>
          <w:rFonts w:ascii="Calibri" w:eastAsia="Calibri" w:hAnsi="Calibri" w:cs="Times New Roman"/>
          <w:sz w:val="28"/>
          <w:szCs w:val="28"/>
          <w:u w:val="single"/>
        </w:rPr>
        <w:t>Jennifer</w:t>
      </w:r>
      <w:r w:rsidR="00056F02" w:rsidRPr="00056F02">
        <w:rPr>
          <w:rFonts w:ascii="Calibri" w:eastAsia="Calibri" w:hAnsi="Calibri" w:cs="Times New Roman"/>
          <w:sz w:val="28"/>
          <w:szCs w:val="28"/>
          <w:u w:val="single"/>
        </w:rPr>
        <w:t xml:space="preserve"> Krug</w:t>
      </w:r>
      <w:r w:rsidR="00364803">
        <w:rPr>
          <w:rFonts w:ascii="Calibri" w:eastAsia="Calibri" w:hAnsi="Calibri" w:cs="Times New Roman"/>
          <w:sz w:val="28"/>
          <w:szCs w:val="28"/>
          <w:u w:val="single"/>
        </w:rPr>
        <w:t xml:space="preserve"> McNaughto</w:t>
      </w:r>
      <w:r w:rsidRPr="0041578E">
        <w:rPr>
          <w:rFonts w:ascii="Calibri" w:eastAsia="Calibri" w:hAnsi="Calibri" w:cs="Times New Roman"/>
          <w:sz w:val="28"/>
          <w:szCs w:val="28"/>
        </w:rPr>
        <w:t xml:space="preserve">:  Dr </w:t>
      </w:r>
      <w:r w:rsidR="00056F02" w:rsidRPr="00056F02">
        <w:rPr>
          <w:rFonts w:ascii="Calibri" w:eastAsia="Calibri" w:hAnsi="Calibri" w:cs="Times New Roman"/>
          <w:sz w:val="28"/>
          <w:szCs w:val="28"/>
        </w:rPr>
        <w:t>Al-Khafaji</w:t>
      </w:r>
      <w:r w:rsidR="00056F02">
        <w:rPr>
          <w:rFonts w:ascii="Calibri" w:eastAsia="Calibri" w:hAnsi="Calibri" w:cs="Times New Roman"/>
          <w:sz w:val="28"/>
          <w:szCs w:val="28"/>
        </w:rPr>
        <w:t>’s</w:t>
      </w:r>
      <w:r w:rsidRPr="0041578E">
        <w:rPr>
          <w:rFonts w:ascii="Calibri" w:eastAsia="Calibri" w:hAnsi="Calibri" w:cs="Times New Roman"/>
          <w:sz w:val="28"/>
          <w:szCs w:val="28"/>
        </w:rPr>
        <w:t>, comments conc</w:t>
      </w:r>
      <w:r w:rsidR="001738B8" w:rsidRPr="0041578E">
        <w:rPr>
          <w:rFonts w:ascii="Calibri" w:eastAsia="Calibri" w:hAnsi="Calibri" w:cs="Times New Roman"/>
          <w:sz w:val="28"/>
          <w:szCs w:val="28"/>
        </w:rPr>
        <w:t xml:space="preserve">erning qualifications for companies doing government work, those are for general contractors, not sub-contractors.  </w:t>
      </w:r>
      <w:r w:rsidR="001738B8" w:rsidRPr="00056F02">
        <w:rPr>
          <w:rFonts w:ascii="Calibri" w:eastAsia="Calibri" w:hAnsi="Calibri" w:cs="Times New Roman"/>
          <w:sz w:val="28"/>
          <w:szCs w:val="28"/>
        </w:rPr>
        <w:t>In the construction side, in the engineering side, many of the sides can use</w:t>
      </w:r>
      <w:r w:rsidR="001738B8" w:rsidRPr="0041578E">
        <w:rPr>
          <w:rFonts w:ascii="Calibri" w:eastAsia="Calibri" w:hAnsi="Calibri" w:cs="Times New Roman"/>
          <w:sz w:val="28"/>
          <w:szCs w:val="28"/>
        </w:rPr>
        <w:t xml:space="preserve"> their pre-qualifications.  Need a separation there.</w:t>
      </w:r>
      <w:r w:rsidR="0078248B">
        <w:rPr>
          <w:rFonts w:ascii="Calibri" w:eastAsia="Calibri" w:hAnsi="Calibri" w:cs="Times New Roman"/>
          <w:sz w:val="28"/>
          <w:szCs w:val="28"/>
        </w:rPr>
        <w:t xml:space="preserve">  T</w:t>
      </w:r>
      <w:r w:rsidR="001738B8" w:rsidRPr="0041578E">
        <w:rPr>
          <w:rFonts w:ascii="Calibri" w:eastAsia="Calibri" w:hAnsi="Calibri" w:cs="Times New Roman"/>
          <w:sz w:val="28"/>
          <w:szCs w:val="28"/>
        </w:rPr>
        <w:t xml:space="preserve">here are prequalification’s for companies as general contractors on the constitution side, but not for sub-contractors.  </w:t>
      </w:r>
    </w:p>
    <w:p w:rsidR="00C82730" w:rsidRDefault="0078248B" w:rsidP="0078248B">
      <w:pPr>
        <w:spacing w:after="160" w:line="256" w:lineRule="auto"/>
        <w:rPr>
          <w:rFonts w:ascii="Calibri" w:eastAsia="Calibri" w:hAnsi="Calibri" w:cs="Times New Roman"/>
          <w:sz w:val="28"/>
          <w:szCs w:val="28"/>
        </w:rPr>
      </w:pPr>
      <w:r w:rsidRPr="00364803">
        <w:rPr>
          <w:rFonts w:ascii="Calibri" w:eastAsia="Calibri" w:hAnsi="Calibri" w:cs="Times New Roman"/>
          <w:sz w:val="28"/>
          <w:szCs w:val="28"/>
          <w:u w:val="single"/>
        </w:rPr>
        <w:t>Senator Koehler</w:t>
      </w:r>
      <w:r>
        <w:rPr>
          <w:rFonts w:ascii="Calibri" w:eastAsia="Calibri" w:hAnsi="Calibri" w:cs="Times New Roman"/>
          <w:sz w:val="28"/>
          <w:szCs w:val="28"/>
        </w:rPr>
        <w:t xml:space="preserve">:  </w:t>
      </w:r>
      <w:r w:rsidR="001738B8" w:rsidRPr="0041578E">
        <w:rPr>
          <w:rFonts w:ascii="Calibri" w:eastAsia="Calibri" w:hAnsi="Calibri" w:cs="Times New Roman"/>
          <w:sz w:val="28"/>
          <w:szCs w:val="28"/>
        </w:rPr>
        <w:t>Motion to approve</w:t>
      </w:r>
      <w:r w:rsidR="0041578E" w:rsidRPr="0041578E">
        <w:rPr>
          <w:rFonts w:ascii="Calibri" w:eastAsia="Calibri" w:hAnsi="Calibri" w:cs="Times New Roman"/>
          <w:sz w:val="28"/>
          <w:szCs w:val="28"/>
        </w:rPr>
        <w:t xml:space="preserve"> Steering Meeting Minutes</w:t>
      </w:r>
      <w:r w:rsidR="001738B8" w:rsidRPr="0041578E">
        <w:rPr>
          <w:rFonts w:ascii="Calibri" w:eastAsia="Calibri" w:hAnsi="Calibri" w:cs="Times New Roman"/>
          <w:sz w:val="28"/>
          <w:szCs w:val="28"/>
        </w:rPr>
        <w:t xml:space="preserve"> </w:t>
      </w:r>
      <w:r w:rsidR="0041578E" w:rsidRPr="0041578E">
        <w:rPr>
          <w:rFonts w:ascii="Calibri" w:eastAsia="Calibri" w:hAnsi="Calibri" w:cs="Times New Roman"/>
          <w:sz w:val="28"/>
          <w:szCs w:val="28"/>
        </w:rPr>
        <w:t xml:space="preserve">John Trotta, </w:t>
      </w:r>
      <w:r w:rsidR="0041578E">
        <w:rPr>
          <w:rFonts w:ascii="Calibri" w:eastAsia="Calibri" w:hAnsi="Calibri" w:cs="Times New Roman"/>
          <w:sz w:val="28"/>
          <w:szCs w:val="28"/>
        </w:rPr>
        <w:t xml:space="preserve">seconded </w:t>
      </w:r>
      <w:r w:rsidR="0041578E" w:rsidRPr="0041578E">
        <w:rPr>
          <w:rFonts w:ascii="Calibri" w:eastAsia="Calibri" w:hAnsi="Calibri" w:cs="Times New Roman"/>
          <w:sz w:val="28"/>
          <w:szCs w:val="28"/>
        </w:rPr>
        <w:t xml:space="preserve">by </w:t>
      </w:r>
      <w:r w:rsidR="0041578E" w:rsidRPr="00E019D8">
        <w:rPr>
          <w:rFonts w:ascii="Calibri" w:eastAsia="Calibri" w:hAnsi="Calibri" w:cs="Times New Roman"/>
          <w:sz w:val="28"/>
          <w:szCs w:val="28"/>
        </w:rPr>
        <w:t>Harvind Singh</w:t>
      </w:r>
      <w:r w:rsidR="0041578E" w:rsidRPr="0041578E">
        <w:rPr>
          <w:rFonts w:ascii="Calibri" w:eastAsia="Calibri" w:hAnsi="Calibri" w:cs="Times New Roman"/>
          <w:sz w:val="28"/>
          <w:szCs w:val="28"/>
        </w:rPr>
        <w:t xml:space="preserve">.  </w:t>
      </w:r>
      <w:r w:rsidR="0041578E">
        <w:rPr>
          <w:rFonts w:ascii="Calibri" w:eastAsia="Calibri" w:hAnsi="Calibri" w:cs="Times New Roman"/>
          <w:sz w:val="28"/>
          <w:szCs w:val="28"/>
        </w:rPr>
        <w:t>Motion was approved with unanimous vote</w:t>
      </w:r>
      <w:r w:rsidR="0041578E" w:rsidRPr="0041578E">
        <w:rPr>
          <w:rFonts w:ascii="Calibri" w:eastAsia="Calibri" w:hAnsi="Calibri" w:cs="Times New Roman"/>
          <w:sz w:val="28"/>
          <w:szCs w:val="28"/>
        </w:rPr>
        <w:t>.</w:t>
      </w:r>
      <w:r>
        <w:rPr>
          <w:rFonts w:ascii="Calibri" w:eastAsia="Calibri" w:hAnsi="Calibri" w:cs="Times New Roman"/>
          <w:sz w:val="28"/>
          <w:szCs w:val="28"/>
        </w:rPr>
        <w:t xml:space="preserve">  </w:t>
      </w:r>
      <w:r w:rsidR="0041578E" w:rsidRPr="0041578E">
        <w:rPr>
          <w:rFonts w:ascii="Calibri" w:eastAsia="Calibri" w:hAnsi="Calibri" w:cs="Times New Roman"/>
          <w:sz w:val="28"/>
          <w:szCs w:val="28"/>
        </w:rPr>
        <w:t xml:space="preserve">Introduction of Julie Vahling, Department of Labor, who will be keeping the minutes, in addition the meetings will be recorded.  </w:t>
      </w:r>
      <w:r w:rsidR="0041578E">
        <w:rPr>
          <w:rFonts w:ascii="Calibri" w:eastAsia="Calibri" w:hAnsi="Calibri" w:cs="Times New Roman"/>
          <w:sz w:val="28"/>
          <w:szCs w:val="28"/>
        </w:rPr>
        <w:t xml:space="preserve">Sent out last meeting minutes, September meeting, Senator requested a motion to approve those minutes.   Motion made to approve by Dan Meckes, seconded by </w:t>
      </w:r>
      <w:r w:rsidR="0041578E" w:rsidRPr="00E019D8">
        <w:rPr>
          <w:rFonts w:ascii="Calibri" w:eastAsia="Calibri" w:hAnsi="Calibri" w:cs="Times New Roman"/>
          <w:sz w:val="28"/>
          <w:szCs w:val="28"/>
        </w:rPr>
        <w:t>Guillermo Garcia</w:t>
      </w:r>
      <w:r w:rsidR="0041578E">
        <w:rPr>
          <w:rFonts w:ascii="Calibri" w:eastAsia="Calibri" w:hAnsi="Calibri" w:cs="Times New Roman"/>
          <w:sz w:val="28"/>
          <w:szCs w:val="28"/>
        </w:rPr>
        <w:t>.  Motion was approved with unanimous vote.  These minutes will then be posted on the Department of Labor’s website.</w:t>
      </w:r>
      <w:r>
        <w:rPr>
          <w:rFonts w:ascii="Calibri" w:eastAsia="Calibri" w:hAnsi="Calibri" w:cs="Times New Roman"/>
          <w:sz w:val="28"/>
          <w:szCs w:val="28"/>
        </w:rPr>
        <w:t xml:space="preserve">  </w:t>
      </w:r>
      <w:r w:rsidR="00C82730">
        <w:rPr>
          <w:rFonts w:ascii="Calibri" w:eastAsia="Calibri" w:hAnsi="Calibri" w:cs="Times New Roman"/>
          <w:sz w:val="28"/>
          <w:szCs w:val="28"/>
        </w:rPr>
        <w:t>Committee then entered discussion on the first meeting and the importance of the task force.</w:t>
      </w:r>
    </w:p>
    <w:p w:rsidR="00C82730" w:rsidRDefault="00C82730" w:rsidP="00C82730">
      <w:pPr>
        <w:spacing w:after="160" w:line="256" w:lineRule="auto"/>
        <w:rPr>
          <w:rFonts w:ascii="Calibri" w:eastAsia="Calibri" w:hAnsi="Calibri" w:cs="Times New Roman"/>
          <w:sz w:val="28"/>
          <w:szCs w:val="28"/>
        </w:rPr>
      </w:pPr>
      <w:r w:rsidRPr="0078248B">
        <w:rPr>
          <w:rFonts w:ascii="Calibri" w:eastAsia="Calibri" w:hAnsi="Calibri" w:cs="Times New Roman"/>
          <w:sz w:val="28"/>
          <w:szCs w:val="28"/>
          <w:u w:val="single"/>
        </w:rPr>
        <w:t>Senator Weaver</w:t>
      </w:r>
      <w:r>
        <w:rPr>
          <w:rFonts w:ascii="Calibri" w:eastAsia="Calibri" w:hAnsi="Calibri" w:cs="Times New Roman"/>
          <w:sz w:val="28"/>
          <w:szCs w:val="28"/>
        </w:rPr>
        <w:t xml:space="preserve">:  Importance of getting people across all parts of society employed.  </w:t>
      </w:r>
    </w:p>
    <w:p w:rsidR="00B13894" w:rsidRDefault="00C82730" w:rsidP="00E019D8">
      <w:pPr>
        <w:spacing w:after="160" w:line="256" w:lineRule="auto"/>
        <w:rPr>
          <w:rFonts w:ascii="Calibri" w:eastAsia="Calibri" w:hAnsi="Calibri" w:cs="Times New Roman"/>
          <w:sz w:val="28"/>
          <w:szCs w:val="28"/>
        </w:rPr>
      </w:pPr>
      <w:r w:rsidRPr="0078248B">
        <w:rPr>
          <w:rFonts w:ascii="Calibri" w:eastAsia="Calibri" w:hAnsi="Calibri" w:cs="Times New Roman"/>
          <w:sz w:val="28"/>
          <w:szCs w:val="28"/>
          <w:u w:val="single"/>
        </w:rPr>
        <w:t>Karen Jensen</w:t>
      </w:r>
      <w:r>
        <w:rPr>
          <w:rFonts w:ascii="Calibri" w:eastAsia="Calibri" w:hAnsi="Calibri" w:cs="Times New Roman"/>
          <w:sz w:val="28"/>
          <w:szCs w:val="28"/>
        </w:rPr>
        <w:t>:  Excited about the opportunities with the Capitol Bill and the opportunities to be a part of this.</w:t>
      </w:r>
    </w:p>
    <w:p w:rsidR="00C82730" w:rsidRDefault="0078248B" w:rsidP="00E019D8">
      <w:pPr>
        <w:spacing w:after="160" w:line="256" w:lineRule="auto"/>
        <w:rPr>
          <w:rFonts w:ascii="Calibri" w:eastAsia="Calibri" w:hAnsi="Calibri" w:cs="Times New Roman"/>
          <w:sz w:val="28"/>
          <w:szCs w:val="28"/>
        </w:rPr>
      </w:pPr>
      <w:r w:rsidRPr="0078248B">
        <w:rPr>
          <w:rFonts w:ascii="Calibri" w:eastAsia="Calibri" w:hAnsi="Calibri" w:cs="Times New Roman"/>
          <w:sz w:val="28"/>
          <w:szCs w:val="28"/>
          <w:u w:val="single"/>
        </w:rPr>
        <w:t>Senator Koehler</w:t>
      </w:r>
      <w:r>
        <w:rPr>
          <w:rFonts w:ascii="Calibri" w:eastAsia="Calibri" w:hAnsi="Calibri" w:cs="Times New Roman"/>
          <w:sz w:val="28"/>
          <w:szCs w:val="28"/>
        </w:rPr>
        <w:t xml:space="preserve">:  </w:t>
      </w:r>
      <w:r w:rsidR="00C82730">
        <w:rPr>
          <w:rFonts w:ascii="Calibri" w:eastAsia="Calibri" w:hAnsi="Calibri" w:cs="Times New Roman"/>
          <w:sz w:val="28"/>
          <w:szCs w:val="28"/>
        </w:rPr>
        <w:t>Comments on the report the Senator Hunter requested be sent out.  A lot of the issues are going to be the same.  Our focuses may be broader but the issue has been recognized as something the state knows makes us very diverse. The task force can create a nuts and bolt approach on how we are going to be successful and create a blue print to be successful.  Please look over the report.</w:t>
      </w:r>
      <w:r>
        <w:rPr>
          <w:rFonts w:ascii="Calibri" w:eastAsia="Calibri" w:hAnsi="Calibri" w:cs="Times New Roman"/>
          <w:sz w:val="28"/>
          <w:szCs w:val="28"/>
        </w:rPr>
        <w:br/>
      </w:r>
      <w:r>
        <w:rPr>
          <w:rFonts w:ascii="Calibri" w:eastAsia="Calibri" w:hAnsi="Calibri" w:cs="Times New Roman"/>
          <w:sz w:val="28"/>
          <w:szCs w:val="28"/>
        </w:rPr>
        <w:br/>
      </w:r>
      <w:r w:rsidRPr="0078248B">
        <w:rPr>
          <w:rFonts w:ascii="Calibri" w:eastAsia="Calibri" w:hAnsi="Calibri" w:cs="Times New Roman"/>
          <w:sz w:val="28"/>
          <w:szCs w:val="28"/>
          <w:u w:val="single"/>
        </w:rPr>
        <w:t>Senator Weaver</w:t>
      </w:r>
      <w:r w:rsidR="00C82730">
        <w:rPr>
          <w:rFonts w:ascii="Calibri" w:eastAsia="Calibri" w:hAnsi="Calibri" w:cs="Times New Roman"/>
          <w:sz w:val="28"/>
          <w:szCs w:val="28"/>
        </w:rPr>
        <w:t>:  Discussion regardin</w:t>
      </w:r>
      <w:r w:rsidR="00D01509">
        <w:rPr>
          <w:rFonts w:ascii="Calibri" w:eastAsia="Calibri" w:hAnsi="Calibri" w:cs="Times New Roman"/>
          <w:sz w:val="28"/>
          <w:szCs w:val="28"/>
        </w:rPr>
        <w:t>g</w:t>
      </w:r>
      <w:r w:rsidR="00C82730">
        <w:rPr>
          <w:rFonts w:ascii="Calibri" w:eastAsia="Calibri" w:hAnsi="Calibri" w:cs="Times New Roman"/>
          <w:sz w:val="28"/>
          <w:szCs w:val="28"/>
        </w:rPr>
        <w:t xml:space="preserve"> </w:t>
      </w:r>
      <w:r w:rsidR="00D01509">
        <w:rPr>
          <w:rFonts w:ascii="Calibri" w:eastAsia="Calibri" w:hAnsi="Calibri" w:cs="Times New Roman"/>
          <w:sz w:val="28"/>
          <w:szCs w:val="28"/>
        </w:rPr>
        <w:t>SB177</w:t>
      </w:r>
    </w:p>
    <w:p w:rsidR="00D01509" w:rsidRDefault="0078248B" w:rsidP="00E019D8">
      <w:pPr>
        <w:spacing w:after="160" w:line="256" w:lineRule="auto"/>
        <w:rPr>
          <w:rFonts w:ascii="Calibri" w:eastAsia="Calibri" w:hAnsi="Calibri" w:cs="Times New Roman"/>
          <w:sz w:val="28"/>
          <w:szCs w:val="28"/>
        </w:rPr>
      </w:pPr>
      <w:r w:rsidRPr="0078248B">
        <w:rPr>
          <w:rFonts w:ascii="Calibri" w:eastAsia="Calibri" w:hAnsi="Calibri" w:cs="Times New Roman"/>
          <w:sz w:val="28"/>
          <w:szCs w:val="28"/>
          <w:u w:val="single"/>
        </w:rPr>
        <w:lastRenderedPageBreak/>
        <w:t>Senator Koehler</w:t>
      </w:r>
      <w:r w:rsidR="00D01509">
        <w:rPr>
          <w:rFonts w:ascii="Calibri" w:eastAsia="Calibri" w:hAnsi="Calibri" w:cs="Times New Roman"/>
          <w:sz w:val="28"/>
          <w:szCs w:val="28"/>
        </w:rPr>
        <w:t>:  We will gather more information to send to task force members.</w:t>
      </w:r>
    </w:p>
    <w:p w:rsidR="00D01509" w:rsidRDefault="0078248B" w:rsidP="00E019D8">
      <w:pPr>
        <w:spacing w:after="160" w:line="256" w:lineRule="auto"/>
        <w:rPr>
          <w:rFonts w:ascii="Calibri" w:eastAsia="Calibri" w:hAnsi="Calibri" w:cs="Times New Roman"/>
          <w:sz w:val="28"/>
          <w:szCs w:val="28"/>
        </w:rPr>
      </w:pPr>
      <w:r w:rsidRPr="0078248B">
        <w:rPr>
          <w:rFonts w:ascii="Calibri" w:eastAsia="Calibri" w:hAnsi="Calibri" w:cs="Times New Roman"/>
          <w:sz w:val="28"/>
          <w:szCs w:val="28"/>
          <w:u w:val="single"/>
        </w:rPr>
        <w:t>Harvind Singh</w:t>
      </w:r>
      <w:r w:rsidR="00D01509">
        <w:rPr>
          <w:rFonts w:ascii="Calibri" w:eastAsia="Calibri" w:hAnsi="Calibri" w:cs="Times New Roman"/>
          <w:sz w:val="28"/>
          <w:szCs w:val="28"/>
        </w:rPr>
        <w:t>:   Is this in regard to the federal or state bill?  DBE programs fully regulated by the feds.</w:t>
      </w:r>
    </w:p>
    <w:p w:rsidR="00D01509" w:rsidRDefault="00D01509"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Discussion then around the DBE program in general about:  Different communities, different cities, develop regulations around DBE.  There was more were more comments regarding the federal and state programs and the guidelines used for different programs. DBE is more comprehensive, minorities, </w:t>
      </w:r>
      <w:r w:rsidR="006D5641">
        <w:rPr>
          <w:rFonts w:ascii="Calibri" w:eastAsia="Calibri" w:hAnsi="Calibri" w:cs="Times New Roman"/>
          <w:sz w:val="28"/>
          <w:szCs w:val="28"/>
        </w:rPr>
        <w:t xml:space="preserve">there are many groups falling under DBE.  </w:t>
      </w:r>
    </w:p>
    <w:p w:rsidR="006D5641" w:rsidRDefault="00803366" w:rsidP="00E019D8">
      <w:pPr>
        <w:spacing w:after="160" w:line="256" w:lineRule="auto"/>
        <w:rPr>
          <w:rFonts w:ascii="Calibri" w:eastAsia="Calibri" w:hAnsi="Calibri" w:cs="Times New Roman"/>
          <w:sz w:val="28"/>
          <w:szCs w:val="28"/>
        </w:rPr>
      </w:pPr>
      <w:r w:rsidRPr="00803366">
        <w:rPr>
          <w:rFonts w:ascii="Calibri" w:eastAsia="Calibri" w:hAnsi="Calibri" w:cs="Times New Roman"/>
          <w:sz w:val="28"/>
          <w:szCs w:val="28"/>
          <w:u w:val="single"/>
        </w:rPr>
        <w:t>Dr.  Al-Khafaji</w:t>
      </w:r>
      <w:r>
        <w:rPr>
          <w:rFonts w:ascii="Calibri" w:eastAsia="Calibri" w:hAnsi="Calibri" w:cs="Times New Roman"/>
          <w:sz w:val="28"/>
          <w:szCs w:val="28"/>
        </w:rPr>
        <w:t xml:space="preserve">: </w:t>
      </w:r>
      <w:r w:rsidRPr="00803366">
        <w:rPr>
          <w:rFonts w:ascii="Calibri" w:eastAsia="Calibri" w:hAnsi="Calibri" w:cs="Times New Roman"/>
          <w:sz w:val="28"/>
          <w:szCs w:val="28"/>
        </w:rPr>
        <w:t xml:space="preserve"> </w:t>
      </w:r>
      <w:r>
        <w:rPr>
          <w:rFonts w:ascii="Calibri" w:eastAsia="Calibri" w:hAnsi="Calibri" w:cs="Times New Roman"/>
          <w:sz w:val="28"/>
          <w:szCs w:val="28"/>
        </w:rPr>
        <w:t>A</w:t>
      </w:r>
      <w:r w:rsidR="006D5641">
        <w:rPr>
          <w:rFonts w:ascii="Calibri" w:eastAsia="Calibri" w:hAnsi="Calibri" w:cs="Times New Roman"/>
          <w:sz w:val="28"/>
          <w:szCs w:val="28"/>
        </w:rPr>
        <w:t xml:space="preserve">sked about request to get more information </w:t>
      </w:r>
      <w:r w:rsidR="001B3757">
        <w:rPr>
          <w:rFonts w:ascii="Calibri" w:eastAsia="Calibri" w:hAnsi="Calibri" w:cs="Times New Roman"/>
          <w:sz w:val="28"/>
          <w:szCs w:val="28"/>
        </w:rPr>
        <w:t>regarding</w:t>
      </w:r>
      <w:r w:rsidR="006D5641">
        <w:rPr>
          <w:rFonts w:ascii="Calibri" w:eastAsia="Calibri" w:hAnsi="Calibri" w:cs="Times New Roman"/>
          <w:sz w:val="28"/>
          <w:szCs w:val="28"/>
        </w:rPr>
        <w:t xml:space="preserve"> Open Meetings Act</w:t>
      </w:r>
    </w:p>
    <w:p w:rsidR="006D5641" w:rsidRDefault="006D5641" w:rsidP="00E019D8">
      <w:pPr>
        <w:spacing w:after="160" w:line="256" w:lineRule="auto"/>
        <w:rPr>
          <w:rFonts w:ascii="Calibri" w:eastAsia="Calibri" w:hAnsi="Calibri" w:cs="Times New Roman"/>
          <w:sz w:val="28"/>
          <w:szCs w:val="28"/>
        </w:rPr>
      </w:pPr>
      <w:r w:rsidRPr="001B3757">
        <w:rPr>
          <w:rFonts w:ascii="Calibri" w:eastAsia="Calibri" w:hAnsi="Calibri" w:cs="Times New Roman"/>
          <w:sz w:val="28"/>
          <w:szCs w:val="28"/>
          <w:u w:val="single"/>
        </w:rPr>
        <w:t>Senator Koehler</w:t>
      </w:r>
      <w:r>
        <w:rPr>
          <w:rFonts w:ascii="Calibri" w:eastAsia="Calibri" w:hAnsi="Calibri" w:cs="Times New Roman"/>
          <w:sz w:val="28"/>
          <w:szCs w:val="28"/>
        </w:rPr>
        <w:t xml:space="preserve">:  Nate will address the Task Force </w:t>
      </w:r>
      <w:r w:rsidR="001B3757">
        <w:rPr>
          <w:rFonts w:ascii="Calibri" w:eastAsia="Calibri" w:hAnsi="Calibri" w:cs="Times New Roman"/>
          <w:sz w:val="28"/>
          <w:szCs w:val="28"/>
        </w:rPr>
        <w:t>regarding</w:t>
      </w:r>
      <w:r>
        <w:rPr>
          <w:rFonts w:ascii="Calibri" w:eastAsia="Calibri" w:hAnsi="Calibri" w:cs="Times New Roman"/>
          <w:sz w:val="28"/>
          <w:szCs w:val="28"/>
        </w:rPr>
        <w:t xml:space="preserve"> this issue when he returns.  In the mean time inviting the IDOT panel guest to come forward, there were none present.  Invited the Cook County personal to come forward and have an open dialogue</w:t>
      </w:r>
      <w:r w:rsidR="00751C5E">
        <w:rPr>
          <w:rFonts w:ascii="Calibri" w:eastAsia="Calibri" w:hAnsi="Calibri" w:cs="Times New Roman"/>
          <w:sz w:val="28"/>
          <w:szCs w:val="28"/>
        </w:rPr>
        <w:t xml:space="preserve"> about DBE groups</w:t>
      </w:r>
      <w:r>
        <w:rPr>
          <w:rFonts w:ascii="Calibri" w:eastAsia="Calibri" w:hAnsi="Calibri" w:cs="Times New Roman"/>
          <w:sz w:val="28"/>
          <w:szCs w:val="28"/>
        </w:rPr>
        <w:t xml:space="preserve">.  </w:t>
      </w:r>
      <w:r w:rsidR="00751C5E">
        <w:rPr>
          <w:rFonts w:ascii="Calibri" w:eastAsia="Calibri" w:hAnsi="Calibri" w:cs="Times New Roman"/>
          <w:sz w:val="28"/>
          <w:szCs w:val="28"/>
        </w:rPr>
        <w:t xml:space="preserve">They respectively declined but asked for the opportunity to present in the future.  </w:t>
      </w:r>
    </w:p>
    <w:p w:rsidR="00751C5E" w:rsidRDefault="00751C5E" w:rsidP="00E019D8">
      <w:pPr>
        <w:spacing w:after="160" w:line="256" w:lineRule="auto"/>
        <w:rPr>
          <w:rFonts w:ascii="Calibri" w:eastAsia="Calibri" w:hAnsi="Calibri" w:cs="Times New Roman"/>
          <w:sz w:val="28"/>
          <w:szCs w:val="28"/>
        </w:rPr>
      </w:pPr>
      <w:r w:rsidRPr="001B3757">
        <w:rPr>
          <w:rFonts w:ascii="Calibri" w:eastAsia="Calibri" w:hAnsi="Calibri" w:cs="Times New Roman"/>
          <w:sz w:val="28"/>
          <w:szCs w:val="28"/>
          <w:u w:val="single"/>
        </w:rPr>
        <w:t>John</w:t>
      </w:r>
      <w:r w:rsidR="001B3757" w:rsidRPr="001B3757">
        <w:rPr>
          <w:rFonts w:ascii="Calibri" w:eastAsia="Calibri" w:hAnsi="Calibri" w:cs="Times New Roman"/>
          <w:sz w:val="28"/>
          <w:szCs w:val="28"/>
          <w:u w:val="single"/>
        </w:rPr>
        <w:t xml:space="preserve"> Trotta</w:t>
      </w:r>
      <w:r>
        <w:rPr>
          <w:rFonts w:ascii="Calibri" w:eastAsia="Calibri" w:hAnsi="Calibri" w:cs="Times New Roman"/>
          <w:sz w:val="28"/>
          <w:szCs w:val="28"/>
        </w:rPr>
        <w:t>:  C</w:t>
      </w:r>
      <w:r w:rsidR="009D309D">
        <w:rPr>
          <w:rFonts w:ascii="Calibri" w:eastAsia="Calibri" w:hAnsi="Calibri" w:cs="Times New Roman"/>
          <w:sz w:val="28"/>
          <w:szCs w:val="28"/>
        </w:rPr>
        <w:t xml:space="preserve">omments on </w:t>
      </w:r>
      <w:r w:rsidR="00F16F24">
        <w:rPr>
          <w:rFonts w:ascii="Calibri" w:eastAsia="Calibri" w:hAnsi="Calibri" w:cs="Times New Roman"/>
          <w:sz w:val="28"/>
          <w:szCs w:val="28"/>
        </w:rPr>
        <w:t xml:space="preserve">Steering Committee Minutes – talks about graduating isn’t always a good thing.  Companies have gone and been successful.  General Contractors may not be able to survive if they </w:t>
      </w:r>
      <w:r w:rsidR="00104E3B">
        <w:rPr>
          <w:rFonts w:ascii="Calibri" w:eastAsia="Calibri" w:hAnsi="Calibri" w:cs="Times New Roman"/>
          <w:sz w:val="28"/>
          <w:szCs w:val="28"/>
        </w:rPr>
        <w:t xml:space="preserve">face strains on </w:t>
      </w:r>
      <w:r w:rsidR="00B8765A">
        <w:rPr>
          <w:rFonts w:ascii="Calibri" w:eastAsia="Calibri" w:hAnsi="Calibri" w:cs="Times New Roman"/>
          <w:sz w:val="28"/>
          <w:szCs w:val="28"/>
        </w:rPr>
        <w:t xml:space="preserve">funding.  </w:t>
      </w:r>
    </w:p>
    <w:p w:rsidR="00B8765A" w:rsidRDefault="000443ED" w:rsidP="00E019D8">
      <w:pPr>
        <w:spacing w:after="160" w:line="256" w:lineRule="auto"/>
        <w:rPr>
          <w:rFonts w:ascii="Calibri" w:eastAsia="Calibri" w:hAnsi="Calibri" w:cs="Times New Roman"/>
          <w:sz w:val="28"/>
          <w:szCs w:val="28"/>
        </w:rPr>
      </w:pPr>
      <w:r w:rsidRPr="000443ED">
        <w:rPr>
          <w:rFonts w:ascii="Calibri" w:eastAsia="Calibri" w:hAnsi="Calibri" w:cs="Times New Roman"/>
          <w:sz w:val="28"/>
          <w:szCs w:val="28"/>
          <w:u w:val="single"/>
        </w:rPr>
        <w:t xml:space="preserve">Senator </w:t>
      </w:r>
      <w:r w:rsidR="00B8765A" w:rsidRPr="000443ED">
        <w:rPr>
          <w:rFonts w:ascii="Calibri" w:eastAsia="Calibri" w:hAnsi="Calibri" w:cs="Times New Roman"/>
          <w:sz w:val="28"/>
          <w:szCs w:val="28"/>
          <w:u w:val="single"/>
        </w:rPr>
        <w:t>Koehler</w:t>
      </w:r>
      <w:r w:rsidR="00B8765A">
        <w:rPr>
          <w:rFonts w:ascii="Calibri" w:eastAsia="Calibri" w:hAnsi="Calibri" w:cs="Times New Roman"/>
          <w:sz w:val="28"/>
          <w:szCs w:val="28"/>
        </w:rPr>
        <w:t>:  Looking for success for contractors so we can address the issues.</w:t>
      </w:r>
    </w:p>
    <w:p w:rsidR="00C82730" w:rsidRDefault="00B8765A" w:rsidP="00E019D8">
      <w:pPr>
        <w:spacing w:after="160" w:line="256" w:lineRule="auto"/>
        <w:rPr>
          <w:rFonts w:ascii="Calibri" w:eastAsia="Calibri" w:hAnsi="Calibri" w:cs="Times New Roman"/>
          <w:sz w:val="28"/>
          <w:szCs w:val="28"/>
        </w:rPr>
      </w:pPr>
      <w:r w:rsidRPr="00F732CE">
        <w:rPr>
          <w:rFonts w:ascii="Calibri" w:eastAsia="Calibri" w:hAnsi="Calibri" w:cs="Times New Roman"/>
          <w:sz w:val="28"/>
          <w:szCs w:val="28"/>
          <w:u w:val="single"/>
        </w:rPr>
        <w:t>Leslie</w:t>
      </w:r>
      <w:r w:rsidR="00F732CE" w:rsidRPr="00F732CE">
        <w:rPr>
          <w:rFonts w:ascii="Calibri" w:eastAsia="Calibri" w:hAnsi="Calibri" w:cs="Times New Roman"/>
          <w:sz w:val="28"/>
          <w:szCs w:val="28"/>
          <w:u w:val="single"/>
        </w:rPr>
        <w:t xml:space="preserve"> Sawyer</w:t>
      </w:r>
      <w:r>
        <w:rPr>
          <w:rFonts w:ascii="Calibri" w:eastAsia="Calibri" w:hAnsi="Calibri" w:cs="Times New Roman"/>
          <w:sz w:val="28"/>
          <w:szCs w:val="28"/>
        </w:rPr>
        <w:t xml:space="preserve">:  With the robustness of the Capitol Bill there should be a lot of work on all sides.  There are companies are purposely do not wish to graduate.  Once they do they are not going to be able to compete with other larger majority firms, because they will remain stagnate. </w:t>
      </w:r>
    </w:p>
    <w:p w:rsidR="00B8765A" w:rsidRDefault="00F732CE" w:rsidP="00E019D8">
      <w:pPr>
        <w:spacing w:after="160" w:line="256" w:lineRule="auto"/>
        <w:rPr>
          <w:rFonts w:ascii="Calibri" w:eastAsia="Calibri" w:hAnsi="Calibri" w:cs="Times New Roman"/>
          <w:sz w:val="28"/>
          <w:szCs w:val="28"/>
        </w:rPr>
      </w:pPr>
      <w:r w:rsidRPr="00F732CE">
        <w:rPr>
          <w:rFonts w:ascii="Calibri" w:eastAsia="Calibri" w:hAnsi="Calibri" w:cs="Times New Roman"/>
          <w:sz w:val="28"/>
          <w:szCs w:val="28"/>
          <w:u w:val="single"/>
        </w:rPr>
        <w:t xml:space="preserve">Senator </w:t>
      </w:r>
      <w:r w:rsidR="00B8765A" w:rsidRPr="00F732CE">
        <w:rPr>
          <w:rFonts w:ascii="Calibri" w:eastAsia="Calibri" w:hAnsi="Calibri" w:cs="Times New Roman"/>
          <w:sz w:val="28"/>
          <w:szCs w:val="28"/>
          <w:u w:val="single"/>
        </w:rPr>
        <w:t>Koehler</w:t>
      </w:r>
      <w:r w:rsidR="00B8765A">
        <w:rPr>
          <w:rFonts w:ascii="Calibri" w:eastAsia="Calibri" w:hAnsi="Calibri" w:cs="Times New Roman"/>
          <w:sz w:val="28"/>
          <w:szCs w:val="28"/>
        </w:rPr>
        <w:t xml:space="preserve">:  The peculiars of this process is that there is this ceiling it is hard to transition through it.  How </w:t>
      </w:r>
      <w:r w:rsidR="003E7092">
        <w:rPr>
          <w:rFonts w:ascii="Calibri" w:eastAsia="Calibri" w:hAnsi="Calibri" w:cs="Times New Roman"/>
          <w:sz w:val="28"/>
          <w:szCs w:val="28"/>
        </w:rPr>
        <w:t xml:space="preserve">we can input from those that have experienced this?  What do we do about this?  This is what we are charged with. Maybe we raise the limits, but some of those are set by the federal government.  </w:t>
      </w:r>
    </w:p>
    <w:p w:rsidR="000443ED" w:rsidRDefault="003E7092" w:rsidP="00E019D8">
      <w:pPr>
        <w:spacing w:after="160" w:line="256" w:lineRule="auto"/>
        <w:rPr>
          <w:rFonts w:ascii="Calibri" w:eastAsia="Calibri" w:hAnsi="Calibri" w:cs="Times New Roman"/>
          <w:sz w:val="28"/>
          <w:szCs w:val="28"/>
        </w:rPr>
      </w:pPr>
      <w:r w:rsidRPr="006861CC">
        <w:rPr>
          <w:rFonts w:ascii="Calibri" w:eastAsia="Calibri" w:hAnsi="Calibri" w:cs="Times New Roman"/>
          <w:sz w:val="28"/>
          <w:szCs w:val="28"/>
          <w:u w:val="single"/>
        </w:rPr>
        <w:t>Harvind Sing</w:t>
      </w:r>
      <w:r w:rsidR="006861CC" w:rsidRPr="006861CC">
        <w:rPr>
          <w:rFonts w:ascii="Calibri" w:eastAsia="Calibri" w:hAnsi="Calibri" w:cs="Times New Roman"/>
          <w:sz w:val="28"/>
          <w:szCs w:val="28"/>
          <w:u w:val="single"/>
        </w:rPr>
        <w:t>h</w:t>
      </w:r>
      <w:r w:rsidR="006861CC">
        <w:rPr>
          <w:rFonts w:ascii="Calibri" w:eastAsia="Calibri" w:hAnsi="Calibri" w:cs="Times New Roman"/>
          <w:sz w:val="28"/>
          <w:szCs w:val="28"/>
        </w:rPr>
        <w:t xml:space="preserve">:  If there is no federal money, there are lot of things to do:  city and county money is reciprocal:  the city do not have a personal net worth statement.  The limits are much higher. You are </w:t>
      </w:r>
      <w:r w:rsidR="000443ED">
        <w:rPr>
          <w:rFonts w:ascii="Calibri" w:eastAsia="Calibri" w:hAnsi="Calibri" w:cs="Times New Roman"/>
          <w:sz w:val="28"/>
          <w:szCs w:val="28"/>
        </w:rPr>
        <w:t>robust</w:t>
      </w:r>
      <w:r w:rsidR="006861CC">
        <w:rPr>
          <w:rFonts w:ascii="Calibri" w:eastAsia="Calibri" w:hAnsi="Calibri" w:cs="Times New Roman"/>
          <w:sz w:val="28"/>
          <w:szCs w:val="28"/>
        </w:rPr>
        <w:t xml:space="preserve">.  If we are going to encourage growth it will be with what the state does with the </w:t>
      </w:r>
      <w:r w:rsidR="000443ED">
        <w:rPr>
          <w:rFonts w:ascii="Calibri" w:eastAsia="Calibri" w:hAnsi="Calibri" w:cs="Times New Roman"/>
          <w:sz w:val="28"/>
          <w:szCs w:val="28"/>
        </w:rPr>
        <w:t>state’s</w:t>
      </w:r>
      <w:r w:rsidR="006861CC">
        <w:rPr>
          <w:rFonts w:ascii="Calibri" w:eastAsia="Calibri" w:hAnsi="Calibri" w:cs="Times New Roman"/>
          <w:sz w:val="28"/>
          <w:szCs w:val="28"/>
        </w:rPr>
        <w:t xml:space="preserve"> money.  Comments on the leveraging local money not federal money</w:t>
      </w:r>
      <w:r w:rsidR="000443ED">
        <w:rPr>
          <w:rFonts w:ascii="Calibri" w:eastAsia="Calibri" w:hAnsi="Calibri" w:cs="Times New Roman"/>
          <w:sz w:val="28"/>
          <w:szCs w:val="28"/>
        </w:rPr>
        <w:t>.</w:t>
      </w:r>
    </w:p>
    <w:p w:rsidR="000443ED" w:rsidRDefault="000443ED" w:rsidP="00E019D8">
      <w:pPr>
        <w:spacing w:after="160" w:line="256" w:lineRule="auto"/>
        <w:rPr>
          <w:rFonts w:ascii="Calibri" w:eastAsia="Calibri" w:hAnsi="Calibri" w:cs="Times New Roman"/>
          <w:sz w:val="28"/>
          <w:szCs w:val="28"/>
        </w:rPr>
      </w:pPr>
      <w:r w:rsidRPr="0078248B">
        <w:rPr>
          <w:rFonts w:ascii="Calibri" w:eastAsia="Calibri" w:hAnsi="Calibri" w:cs="Times New Roman"/>
          <w:sz w:val="28"/>
          <w:szCs w:val="28"/>
          <w:u w:val="single"/>
        </w:rPr>
        <w:t>Jennifer</w:t>
      </w:r>
      <w:r w:rsidR="0078248B" w:rsidRPr="0078248B">
        <w:rPr>
          <w:rFonts w:ascii="Calibri" w:eastAsia="Calibri" w:hAnsi="Calibri" w:cs="Times New Roman"/>
          <w:sz w:val="28"/>
          <w:szCs w:val="28"/>
          <w:u w:val="single"/>
        </w:rPr>
        <w:t xml:space="preserve"> Krug McNaughton</w:t>
      </w:r>
      <w:r w:rsidR="0078248B">
        <w:rPr>
          <w:rFonts w:ascii="Calibri" w:eastAsia="Calibri" w:hAnsi="Calibri" w:cs="Times New Roman"/>
          <w:sz w:val="28"/>
          <w:szCs w:val="28"/>
        </w:rPr>
        <w:t>:</w:t>
      </w:r>
      <w:r>
        <w:rPr>
          <w:rFonts w:ascii="Calibri" w:eastAsia="Calibri" w:hAnsi="Calibri" w:cs="Times New Roman"/>
          <w:sz w:val="28"/>
          <w:szCs w:val="28"/>
        </w:rPr>
        <w:t xml:space="preserve">  Lot of contracts with state are not exclusive – they have an 80/20 split.</w:t>
      </w:r>
    </w:p>
    <w:p w:rsidR="000443ED" w:rsidRDefault="0078248B" w:rsidP="00E019D8">
      <w:pPr>
        <w:spacing w:after="160" w:line="256" w:lineRule="auto"/>
        <w:rPr>
          <w:rFonts w:ascii="Calibri" w:eastAsia="Calibri" w:hAnsi="Calibri" w:cs="Times New Roman"/>
          <w:sz w:val="28"/>
          <w:szCs w:val="28"/>
        </w:rPr>
      </w:pPr>
      <w:r w:rsidRPr="0047149B">
        <w:rPr>
          <w:rFonts w:ascii="Calibri" w:eastAsia="Calibri" w:hAnsi="Calibri" w:cs="Times New Roman"/>
          <w:sz w:val="28"/>
          <w:szCs w:val="28"/>
          <w:u w:val="single"/>
        </w:rPr>
        <w:t xml:space="preserve">Mary </w:t>
      </w:r>
      <w:r w:rsidR="0047149B" w:rsidRPr="0047149B">
        <w:rPr>
          <w:rFonts w:ascii="Calibri" w:eastAsia="Calibri" w:hAnsi="Calibri" w:cs="Times New Roman"/>
          <w:sz w:val="28"/>
          <w:szCs w:val="28"/>
          <w:u w:val="single"/>
        </w:rPr>
        <w:t>Person</w:t>
      </w:r>
      <w:r w:rsidR="000443ED">
        <w:rPr>
          <w:rFonts w:ascii="Calibri" w:eastAsia="Calibri" w:hAnsi="Calibri" w:cs="Times New Roman"/>
          <w:sz w:val="28"/>
          <w:szCs w:val="28"/>
        </w:rPr>
        <w:t>:  Its ok to have competition with the DBE</w:t>
      </w:r>
    </w:p>
    <w:p w:rsidR="000443ED" w:rsidRDefault="0047149B" w:rsidP="00E019D8">
      <w:pPr>
        <w:spacing w:after="160" w:line="256" w:lineRule="auto"/>
        <w:rPr>
          <w:rFonts w:ascii="Calibri" w:eastAsia="Calibri" w:hAnsi="Calibri" w:cs="Times New Roman"/>
          <w:sz w:val="28"/>
          <w:szCs w:val="28"/>
        </w:rPr>
      </w:pPr>
      <w:r w:rsidRPr="00803366">
        <w:rPr>
          <w:rFonts w:ascii="Calibri" w:eastAsia="Calibri" w:hAnsi="Calibri" w:cs="Times New Roman"/>
          <w:sz w:val="28"/>
          <w:szCs w:val="28"/>
          <w:u w:val="single"/>
        </w:rPr>
        <w:t>Dan Meckes</w:t>
      </w:r>
      <w:r w:rsidR="000443ED">
        <w:rPr>
          <w:rFonts w:ascii="Calibri" w:eastAsia="Calibri" w:hAnsi="Calibri" w:cs="Times New Roman"/>
          <w:sz w:val="28"/>
          <w:szCs w:val="28"/>
        </w:rPr>
        <w:t>:  Stayed in the same team due to the DBE program</w:t>
      </w:r>
    </w:p>
    <w:p w:rsidR="005F33C7" w:rsidRDefault="000443ED" w:rsidP="00E019D8">
      <w:pPr>
        <w:spacing w:after="160" w:line="256" w:lineRule="auto"/>
        <w:rPr>
          <w:rFonts w:ascii="Calibri" w:eastAsia="Calibri" w:hAnsi="Calibri" w:cs="Times New Roman"/>
          <w:sz w:val="28"/>
          <w:szCs w:val="28"/>
        </w:rPr>
      </w:pPr>
      <w:r w:rsidRPr="000443ED">
        <w:rPr>
          <w:rFonts w:ascii="Calibri" w:eastAsia="Calibri" w:hAnsi="Calibri" w:cs="Times New Roman"/>
          <w:sz w:val="28"/>
          <w:szCs w:val="28"/>
          <w:u w:val="single"/>
        </w:rPr>
        <w:t>Senator Weaver</w:t>
      </w:r>
      <w:r>
        <w:rPr>
          <w:rFonts w:ascii="Calibri" w:eastAsia="Calibri" w:hAnsi="Calibri" w:cs="Times New Roman"/>
          <w:sz w:val="28"/>
          <w:szCs w:val="28"/>
        </w:rPr>
        <w:t xml:space="preserve">:  Stagnation when do reach the point when people are graduating out </w:t>
      </w:r>
      <w:r w:rsidR="005F33C7">
        <w:rPr>
          <w:rFonts w:ascii="Calibri" w:eastAsia="Calibri" w:hAnsi="Calibri" w:cs="Times New Roman"/>
          <w:sz w:val="28"/>
          <w:szCs w:val="28"/>
        </w:rPr>
        <w:t xml:space="preserve">or letting new people come in?  Are we near that?  Is there a transition period?  Is there a latter?  Is there a dollar amount?  Are there plans?  </w:t>
      </w:r>
    </w:p>
    <w:p w:rsidR="005F33C7" w:rsidRDefault="0078248B" w:rsidP="00E019D8">
      <w:pPr>
        <w:spacing w:after="160" w:line="256" w:lineRule="auto"/>
        <w:rPr>
          <w:rFonts w:ascii="Calibri" w:eastAsia="Calibri" w:hAnsi="Calibri" w:cs="Times New Roman"/>
          <w:sz w:val="28"/>
          <w:szCs w:val="28"/>
        </w:rPr>
      </w:pPr>
      <w:r w:rsidRPr="0078248B">
        <w:rPr>
          <w:rFonts w:ascii="Calibri" w:eastAsia="Calibri" w:hAnsi="Calibri" w:cs="Times New Roman"/>
          <w:sz w:val="28"/>
          <w:szCs w:val="28"/>
          <w:u w:val="single"/>
        </w:rPr>
        <w:t>Mary Person</w:t>
      </w:r>
      <w:r w:rsidR="005F33C7">
        <w:rPr>
          <w:rFonts w:ascii="Calibri" w:eastAsia="Calibri" w:hAnsi="Calibri" w:cs="Times New Roman"/>
          <w:sz w:val="28"/>
          <w:szCs w:val="28"/>
        </w:rPr>
        <w:t>:  Chicago has tried planning on some of those issues.   But there isn’t a plan yet.</w:t>
      </w:r>
    </w:p>
    <w:p w:rsidR="005F33C7" w:rsidRDefault="005F33C7" w:rsidP="00E019D8">
      <w:pPr>
        <w:spacing w:after="160" w:line="256" w:lineRule="auto"/>
        <w:rPr>
          <w:rFonts w:ascii="Calibri" w:eastAsia="Calibri" w:hAnsi="Calibri" w:cs="Times New Roman"/>
          <w:sz w:val="28"/>
          <w:szCs w:val="28"/>
        </w:rPr>
      </w:pPr>
      <w:r w:rsidRPr="005F33C7">
        <w:rPr>
          <w:rFonts w:ascii="Calibri" w:eastAsia="Calibri" w:hAnsi="Calibri" w:cs="Times New Roman"/>
          <w:sz w:val="28"/>
          <w:szCs w:val="28"/>
          <w:u w:val="single"/>
        </w:rPr>
        <w:t>Senator Weaver</w:t>
      </w:r>
      <w:r>
        <w:rPr>
          <w:rFonts w:ascii="Calibri" w:eastAsia="Calibri" w:hAnsi="Calibri" w:cs="Times New Roman"/>
          <w:sz w:val="28"/>
          <w:szCs w:val="28"/>
        </w:rPr>
        <w:t xml:space="preserve">:  It not urgent for us but we need to planning for the future. </w:t>
      </w:r>
    </w:p>
    <w:p w:rsidR="005F33C7" w:rsidRDefault="0078248B" w:rsidP="00E019D8">
      <w:pPr>
        <w:spacing w:after="160" w:line="256" w:lineRule="auto"/>
        <w:rPr>
          <w:rFonts w:ascii="Calibri" w:eastAsia="Calibri" w:hAnsi="Calibri" w:cs="Times New Roman"/>
          <w:sz w:val="28"/>
          <w:szCs w:val="28"/>
        </w:rPr>
      </w:pPr>
      <w:r w:rsidRPr="0078248B">
        <w:rPr>
          <w:rFonts w:ascii="Calibri" w:eastAsia="Calibri" w:hAnsi="Calibri" w:cs="Times New Roman"/>
          <w:sz w:val="28"/>
          <w:szCs w:val="28"/>
          <w:u w:val="single"/>
        </w:rPr>
        <w:t>Mary Person</w:t>
      </w:r>
      <w:r w:rsidR="005F33C7">
        <w:rPr>
          <w:rFonts w:ascii="Calibri" w:eastAsia="Calibri" w:hAnsi="Calibri" w:cs="Times New Roman"/>
          <w:sz w:val="28"/>
          <w:szCs w:val="28"/>
        </w:rPr>
        <w:t>:  We need to build the future.</w:t>
      </w:r>
    </w:p>
    <w:p w:rsidR="005F33C7" w:rsidRDefault="005F33C7" w:rsidP="00E019D8">
      <w:pPr>
        <w:spacing w:after="160" w:line="256" w:lineRule="auto"/>
        <w:rPr>
          <w:rFonts w:ascii="Calibri" w:eastAsia="Calibri" w:hAnsi="Calibri" w:cs="Times New Roman"/>
          <w:sz w:val="28"/>
          <w:szCs w:val="28"/>
        </w:rPr>
      </w:pPr>
      <w:r w:rsidRPr="0078248B">
        <w:rPr>
          <w:rFonts w:ascii="Calibri" w:eastAsia="Calibri" w:hAnsi="Calibri" w:cs="Times New Roman"/>
          <w:sz w:val="28"/>
          <w:szCs w:val="28"/>
          <w:u w:val="single"/>
        </w:rPr>
        <w:t>Senator Koehler</w:t>
      </w:r>
      <w:r>
        <w:rPr>
          <w:rFonts w:ascii="Calibri" w:eastAsia="Calibri" w:hAnsi="Calibri" w:cs="Times New Roman"/>
          <w:sz w:val="28"/>
          <w:szCs w:val="28"/>
        </w:rPr>
        <w:t>:  IDOT will not be appearing so Nate will now be addressing how Open Meeting Act and how it pertains to the Task Force</w:t>
      </w:r>
    </w:p>
    <w:p w:rsidR="005F33C7" w:rsidRDefault="005F33C7" w:rsidP="00E019D8">
      <w:pPr>
        <w:spacing w:after="160" w:line="256" w:lineRule="auto"/>
        <w:rPr>
          <w:rFonts w:ascii="Calibri" w:eastAsia="Calibri" w:hAnsi="Calibri" w:cs="Times New Roman"/>
          <w:sz w:val="28"/>
          <w:szCs w:val="28"/>
        </w:rPr>
      </w:pPr>
      <w:r w:rsidRPr="001B3757">
        <w:rPr>
          <w:rFonts w:ascii="Calibri" w:eastAsia="Calibri" w:hAnsi="Calibri" w:cs="Times New Roman"/>
          <w:sz w:val="28"/>
          <w:szCs w:val="28"/>
          <w:u w:val="single"/>
        </w:rPr>
        <w:t xml:space="preserve">Nate </w:t>
      </w:r>
      <w:r w:rsidR="001B3757" w:rsidRPr="001B3757">
        <w:rPr>
          <w:rFonts w:ascii="Calibri" w:eastAsia="Calibri" w:hAnsi="Calibri" w:cs="Times New Roman"/>
          <w:sz w:val="28"/>
          <w:szCs w:val="28"/>
          <w:u w:val="single"/>
        </w:rPr>
        <w:t>Harris</w:t>
      </w:r>
      <w:r>
        <w:rPr>
          <w:rFonts w:ascii="Calibri" w:eastAsia="Calibri" w:hAnsi="Calibri" w:cs="Times New Roman"/>
          <w:sz w:val="28"/>
          <w:szCs w:val="28"/>
        </w:rPr>
        <w:t xml:space="preserve">:  </w:t>
      </w:r>
      <w:r w:rsidR="001B3757">
        <w:rPr>
          <w:rFonts w:ascii="Calibri" w:eastAsia="Calibri" w:hAnsi="Calibri" w:cs="Times New Roman"/>
          <w:sz w:val="28"/>
          <w:szCs w:val="28"/>
        </w:rPr>
        <w:t>Whenever</w:t>
      </w:r>
      <w:r>
        <w:rPr>
          <w:rFonts w:ascii="Calibri" w:eastAsia="Calibri" w:hAnsi="Calibri" w:cs="Times New Roman"/>
          <w:sz w:val="28"/>
          <w:szCs w:val="28"/>
        </w:rPr>
        <w:t xml:space="preserve"> there is a quorum – it is supposed to be posted.  If there is a majority.  There </w:t>
      </w:r>
      <w:r w:rsidR="001B3757">
        <w:rPr>
          <w:rFonts w:ascii="Calibri" w:eastAsia="Calibri" w:hAnsi="Calibri" w:cs="Times New Roman"/>
          <w:sz w:val="28"/>
          <w:szCs w:val="28"/>
        </w:rPr>
        <w:t>must</w:t>
      </w:r>
      <w:r>
        <w:rPr>
          <w:rFonts w:ascii="Calibri" w:eastAsia="Calibri" w:hAnsi="Calibri" w:cs="Times New Roman"/>
          <w:sz w:val="28"/>
          <w:szCs w:val="28"/>
        </w:rPr>
        <w:t xml:space="preserve"> be a posting of the meeting prior to the meeting</w:t>
      </w:r>
      <w:r w:rsidR="002E646F">
        <w:rPr>
          <w:rFonts w:ascii="Calibri" w:eastAsia="Calibri" w:hAnsi="Calibri" w:cs="Times New Roman"/>
          <w:sz w:val="28"/>
          <w:szCs w:val="28"/>
        </w:rPr>
        <w:t>.  Do not talk about task force issues unless it is a posted meeting if a quorum is present.</w:t>
      </w:r>
    </w:p>
    <w:p w:rsidR="002E646F" w:rsidRPr="002E646F" w:rsidRDefault="002E646F" w:rsidP="00E019D8">
      <w:pPr>
        <w:spacing w:after="160" w:line="256" w:lineRule="auto"/>
        <w:rPr>
          <w:rFonts w:ascii="Calibri" w:eastAsia="Calibri" w:hAnsi="Calibri" w:cs="Times New Roman"/>
          <w:color w:val="FF0000"/>
          <w:sz w:val="28"/>
          <w:szCs w:val="28"/>
        </w:rPr>
      </w:pPr>
      <w:r w:rsidRPr="0047149B">
        <w:rPr>
          <w:rFonts w:ascii="Calibri" w:eastAsia="Calibri" w:hAnsi="Calibri" w:cs="Times New Roman"/>
          <w:sz w:val="28"/>
          <w:szCs w:val="28"/>
          <w:u w:val="single"/>
        </w:rPr>
        <w:t xml:space="preserve">Dr. </w:t>
      </w:r>
      <w:r w:rsidR="0047149B" w:rsidRPr="0047149B">
        <w:rPr>
          <w:rFonts w:ascii="Calibri" w:eastAsia="Calibri" w:hAnsi="Calibri" w:cs="Times New Roman"/>
          <w:sz w:val="28"/>
          <w:szCs w:val="28"/>
          <w:u w:val="single"/>
        </w:rPr>
        <w:t>Al-Khafaji</w:t>
      </w:r>
      <w:r>
        <w:rPr>
          <w:rFonts w:ascii="Calibri" w:eastAsia="Calibri" w:hAnsi="Calibri" w:cs="Times New Roman"/>
          <w:sz w:val="28"/>
          <w:szCs w:val="28"/>
        </w:rPr>
        <w:t xml:space="preserve"> – Clarification on the number of a quorum.  The majority of a quorum would be 5 for an </w:t>
      </w:r>
      <w:r w:rsidR="0047149B">
        <w:rPr>
          <w:rFonts w:ascii="Calibri" w:eastAsia="Calibri" w:hAnsi="Calibri" w:cs="Times New Roman"/>
          <w:sz w:val="28"/>
          <w:szCs w:val="28"/>
        </w:rPr>
        <w:t>opening meeting</w:t>
      </w:r>
      <w:r>
        <w:rPr>
          <w:rFonts w:ascii="Calibri" w:eastAsia="Calibri" w:hAnsi="Calibri" w:cs="Times New Roman"/>
          <w:sz w:val="28"/>
          <w:szCs w:val="28"/>
        </w:rPr>
        <w:t xml:space="preserve"> act for this task force with 15 memb</w:t>
      </w:r>
      <w:r w:rsidRPr="002E646F">
        <w:rPr>
          <w:rFonts w:ascii="Calibri" w:eastAsia="Calibri" w:hAnsi="Calibri" w:cs="Times New Roman"/>
          <w:color w:val="FF0000"/>
          <w:sz w:val="28"/>
          <w:szCs w:val="28"/>
        </w:rPr>
        <w:t xml:space="preserve">ers.   </w:t>
      </w:r>
    </w:p>
    <w:p w:rsidR="002E646F" w:rsidRDefault="002E646F" w:rsidP="00E019D8">
      <w:pPr>
        <w:spacing w:after="160" w:line="256" w:lineRule="auto"/>
        <w:rPr>
          <w:rFonts w:ascii="Calibri" w:eastAsia="Calibri" w:hAnsi="Calibri" w:cs="Times New Roman"/>
          <w:sz w:val="28"/>
          <w:szCs w:val="28"/>
        </w:rPr>
      </w:pPr>
      <w:r w:rsidRPr="008011A5">
        <w:rPr>
          <w:rFonts w:ascii="Calibri" w:eastAsia="Calibri" w:hAnsi="Calibri" w:cs="Times New Roman"/>
          <w:sz w:val="28"/>
          <w:szCs w:val="28"/>
          <w:u w:val="single"/>
        </w:rPr>
        <w:t>Se</w:t>
      </w:r>
      <w:r w:rsidR="008011A5" w:rsidRPr="008011A5">
        <w:rPr>
          <w:rFonts w:ascii="Calibri" w:eastAsia="Calibri" w:hAnsi="Calibri" w:cs="Times New Roman"/>
          <w:sz w:val="28"/>
          <w:szCs w:val="28"/>
          <w:u w:val="single"/>
        </w:rPr>
        <w:t xml:space="preserve">nator </w:t>
      </w:r>
      <w:r w:rsidRPr="008011A5">
        <w:rPr>
          <w:rFonts w:ascii="Calibri" w:eastAsia="Calibri" w:hAnsi="Calibri" w:cs="Times New Roman"/>
          <w:sz w:val="28"/>
          <w:szCs w:val="28"/>
          <w:u w:val="single"/>
        </w:rPr>
        <w:t>Koehler</w:t>
      </w:r>
      <w:r>
        <w:rPr>
          <w:rFonts w:ascii="Calibri" w:eastAsia="Calibri" w:hAnsi="Calibri" w:cs="Times New Roman"/>
          <w:sz w:val="28"/>
          <w:szCs w:val="28"/>
        </w:rPr>
        <w:t>:  Proposal of meeting dates for 2020:</w:t>
      </w:r>
    </w:p>
    <w:p w:rsidR="008011A5" w:rsidRDefault="002E646F"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January 24</w:t>
      </w:r>
      <w:r>
        <w:rPr>
          <w:rFonts w:ascii="Calibri" w:eastAsia="Calibri" w:hAnsi="Calibri" w:cs="Times New Roman"/>
          <w:sz w:val="28"/>
          <w:szCs w:val="28"/>
        </w:rPr>
        <w:br/>
        <w:t>Feb 14</w:t>
      </w:r>
      <w:r>
        <w:rPr>
          <w:rFonts w:ascii="Calibri" w:eastAsia="Calibri" w:hAnsi="Calibri" w:cs="Times New Roman"/>
          <w:sz w:val="28"/>
          <w:szCs w:val="28"/>
        </w:rPr>
        <w:br/>
        <w:t>March 13</w:t>
      </w:r>
      <w:r>
        <w:rPr>
          <w:rFonts w:ascii="Calibri" w:eastAsia="Calibri" w:hAnsi="Calibri" w:cs="Times New Roman"/>
          <w:sz w:val="28"/>
          <w:szCs w:val="28"/>
        </w:rPr>
        <w:br/>
        <w:t>April 17</w:t>
      </w:r>
      <w:r>
        <w:rPr>
          <w:rFonts w:ascii="Calibri" w:eastAsia="Calibri" w:hAnsi="Calibri" w:cs="Times New Roman"/>
          <w:sz w:val="28"/>
          <w:szCs w:val="28"/>
        </w:rPr>
        <w:br/>
        <w:t>May 8</w:t>
      </w:r>
      <w:r>
        <w:rPr>
          <w:rFonts w:ascii="Calibri" w:eastAsia="Calibri" w:hAnsi="Calibri" w:cs="Times New Roman"/>
          <w:sz w:val="28"/>
          <w:szCs w:val="28"/>
        </w:rPr>
        <w:br/>
        <w:t>Jun 12</w:t>
      </w:r>
      <w:r>
        <w:rPr>
          <w:rFonts w:ascii="Calibri" w:eastAsia="Calibri" w:hAnsi="Calibri" w:cs="Times New Roman"/>
          <w:sz w:val="28"/>
          <w:szCs w:val="28"/>
        </w:rPr>
        <w:br/>
        <w:t>All meetings at 10am, Bilandic Bldg, Room 600, 160 N LaSalle, Chicago, IL  60601</w:t>
      </w:r>
    </w:p>
    <w:p w:rsidR="008011A5" w:rsidRDefault="008011A5" w:rsidP="00E019D8">
      <w:pPr>
        <w:spacing w:after="160" w:line="256" w:lineRule="auto"/>
        <w:rPr>
          <w:rFonts w:ascii="Calibri" w:eastAsia="Calibri" w:hAnsi="Calibri" w:cs="Times New Roman"/>
          <w:sz w:val="28"/>
          <w:szCs w:val="28"/>
        </w:rPr>
      </w:pPr>
    </w:p>
    <w:p w:rsidR="002E646F" w:rsidRDefault="008011A5" w:rsidP="00E019D8">
      <w:pPr>
        <w:spacing w:after="160" w:line="256" w:lineRule="auto"/>
        <w:rPr>
          <w:rFonts w:ascii="Calibri" w:eastAsia="Calibri" w:hAnsi="Calibri" w:cs="Times New Roman"/>
          <w:sz w:val="28"/>
          <w:szCs w:val="28"/>
        </w:rPr>
      </w:pPr>
      <w:r w:rsidRPr="008011A5">
        <w:rPr>
          <w:rFonts w:ascii="Calibri" w:eastAsia="Calibri" w:hAnsi="Calibri" w:cs="Times New Roman"/>
          <w:sz w:val="28"/>
          <w:szCs w:val="28"/>
          <w:u w:val="single"/>
        </w:rPr>
        <w:t>Senator Koehler</w:t>
      </w:r>
      <w:r>
        <w:rPr>
          <w:rFonts w:ascii="Calibri" w:eastAsia="Calibri" w:hAnsi="Calibri" w:cs="Times New Roman"/>
          <w:sz w:val="28"/>
          <w:szCs w:val="28"/>
        </w:rPr>
        <w:t>:  With the resolution that was passed we will need to submit a report by July 1.</w:t>
      </w:r>
      <w:r w:rsidR="00800A86">
        <w:rPr>
          <w:rFonts w:ascii="Calibri" w:eastAsia="Calibri" w:hAnsi="Calibri" w:cs="Times New Roman"/>
          <w:sz w:val="28"/>
          <w:szCs w:val="28"/>
        </w:rPr>
        <w:t xml:space="preserve"> We may need an additional meeting after June 12</w:t>
      </w:r>
      <w:r w:rsidR="00800A86" w:rsidRPr="00800A86">
        <w:rPr>
          <w:rFonts w:ascii="Calibri" w:eastAsia="Calibri" w:hAnsi="Calibri" w:cs="Times New Roman"/>
          <w:sz w:val="28"/>
          <w:szCs w:val="28"/>
          <w:vertAlign w:val="superscript"/>
        </w:rPr>
        <w:t>th</w:t>
      </w:r>
      <w:r w:rsidR="00800A86">
        <w:rPr>
          <w:rFonts w:ascii="Calibri" w:eastAsia="Calibri" w:hAnsi="Calibri" w:cs="Times New Roman"/>
          <w:sz w:val="28"/>
          <w:szCs w:val="28"/>
        </w:rPr>
        <w:t xml:space="preserve">.  </w:t>
      </w:r>
    </w:p>
    <w:p w:rsidR="00242AF1" w:rsidRDefault="00800A86"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The Senator requested people we could contact for spring schedule.</w:t>
      </w:r>
      <w:r w:rsidR="00D746B4">
        <w:rPr>
          <w:rFonts w:ascii="Calibri" w:eastAsia="Calibri" w:hAnsi="Calibri" w:cs="Times New Roman"/>
          <w:sz w:val="28"/>
          <w:szCs w:val="28"/>
        </w:rPr>
        <w:t xml:space="preserve">  </w:t>
      </w:r>
      <w:r w:rsidR="000A7000">
        <w:rPr>
          <w:rFonts w:ascii="Calibri" w:eastAsia="Calibri" w:hAnsi="Calibri" w:cs="Times New Roman"/>
          <w:sz w:val="28"/>
          <w:szCs w:val="28"/>
        </w:rPr>
        <w:t xml:space="preserve">And private sector </w:t>
      </w:r>
      <w:r w:rsidR="0047149B">
        <w:rPr>
          <w:rFonts w:ascii="Calibri" w:eastAsia="Calibri" w:hAnsi="Calibri" w:cs="Times New Roman"/>
          <w:sz w:val="28"/>
          <w:szCs w:val="28"/>
        </w:rPr>
        <w:t>presentations</w:t>
      </w:r>
      <w:r w:rsidR="000A7000">
        <w:rPr>
          <w:rFonts w:ascii="Calibri" w:eastAsia="Calibri" w:hAnsi="Calibri" w:cs="Times New Roman"/>
          <w:sz w:val="28"/>
          <w:szCs w:val="28"/>
        </w:rPr>
        <w:t xml:space="preserve">. </w:t>
      </w:r>
    </w:p>
    <w:p w:rsidR="000A7000" w:rsidRDefault="00242AF1" w:rsidP="00E019D8">
      <w:pPr>
        <w:spacing w:after="160" w:line="256" w:lineRule="auto"/>
        <w:rPr>
          <w:rFonts w:ascii="Calibri" w:eastAsia="Calibri" w:hAnsi="Calibri" w:cs="Times New Roman"/>
          <w:sz w:val="28"/>
          <w:szCs w:val="28"/>
        </w:rPr>
      </w:pPr>
      <w:r w:rsidRPr="00242AF1">
        <w:rPr>
          <w:rFonts w:ascii="Calibri" w:eastAsia="Calibri" w:hAnsi="Calibri" w:cs="Times New Roman"/>
          <w:sz w:val="28"/>
          <w:szCs w:val="28"/>
          <w:u w:val="single"/>
        </w:rPr>
        <w:t>Guill</w:t>
      </w:r>
      <w:r w:rsidR="00800A86" w:rsidRPr="00242AF1">
        <w:rPr>
          <w:rFonts w:ascii="Calibri" w:eastAsia="Calibri" w:hAnsi="Calibri" w:cs="Times New Roman"/>
          <w:sz w:val="28"/>
          <w:szCs w:val="28"/>
          <w:u w:val="single"/>
        </w:rPr>
        <w:t>ermo Garcia</w:t>
      </w:r>
      <w:r w:rsidR="00800A86">
        <w:rPr>
          <w:rFonts w:ascii="Calibri" w:eastAsia="Calibri" w:hAnsi="Calibri" w:cs="Times New Roman"/>
          <w:sz w:val="28"/>
          <w:szCs w:val="28"/>
        </w:rPr>
        <w:t xml:space="preserve">:  </w:t>
      </w:r>
      <w:r w:rsidR="000A7000">
        <w:rPr>
          <w:rFonts w:ascii="Calibri" w:eastAsia="Calibri" w:hAnsi="Calibri" w:cs="Times New Roman"/>
          <w:sz w:val="28"/>
          <w:szCs w:val="28"/>
        </w:rPr>
        <w:t>Suggested Peoples Gas, Nicor and ComEd to present</w:t>
      </w:r>
      <w:r w:rsidR="0047149B">
        <w:rPr>
          <w:rFonts w:ascii="Calibri" w:eastAsia="Calibri" w:hAnsi="Calibri" w:cs="Times New Roman"/>
          <w:sz w:val="28"/>
          <w:szCs w:val="28"/>
        </w:rPr>
        <w:t xml:space="preserve"> and c</w:t>
      </w:r>
      <w:r w:rsidR="000A7000">
        <w:rPr>
          <w:rFonts w:ascii="Calibri" w:eastAsia="Calibri" w:hAnsi="Calibri" w:cs="Times New Roman"/>
          <w:sz w:val="28"/>
          <w:szCs w:val="28"/>
        </w:rPr>
        <w:t xml:space="preserve">an we get information on disparity studies?  </w:t>
      </w:r>
    </w:p>
    <w:p w:rsidR="000A7000" w:rsidRDefault="000A7000" w:rsidP="00E019D8">
      <w:pPr>
        <w:spacing w:after="160" w:line="256" w:lineRule="auto"/>
        <w:rPr>
          <w:rFonts w:ascii="Calibri" w:eastAsia="Calibri" w:hAnsi="Calibri" w:cs="Times New Roman"/>
          <w:sz w:val="28"/>
          <w:szCs w:val="28"/>
        </w:rPr>
      </w:pPr>
      <w:r w:rsidRPr="000A7000">
        <w:rPr>
          <w:rFonts w:ascii="Calibri" w:eastAsia="Calibri" w:hAnsi="Calibri" w:cs="Times New Roman"/>
          <w:sz w:val="28"/>
          <w:szCs w:val="28"/>
          <w:u w:val="single"/>
        </w:rPr>
        <w:t>John Trotta</w:t>
      </w:r>
      <w:r>
        <w:rPr>
          <w:rFonts w:ascii="Calibri" w:eastAsia="Calibri" w:hAnsi="Calibri" w:cs="Times New Roman"/>
          <w:sz w:val="28"/>
          <w:szCs w:val="28"/>
        </w:rPr>
        <w:t xml:space="preserve">:  Can we get participation from </w:t>
      </w:r>
      <w:r w:rsidR="009F11B6">
        <w:rPr>
          <w:rFonts w:ascii="Calibri" w:eastAsia="Calibri" w:hAnsi="Calibri" w:cs="Times New Roman"/>
          <w:sz w:val="28"/>
          <w:szCs w:val="28"/>
        </w:rPr>
        <w:t>METRA, Tollway, differences in programs.</w:t>
      </w:r>
    </w:p>
    <w:p w:rsidR="009F11B6" w:rsidRDefault="009F11B6" w:rsidP="00E019D8">
      <w:pPr>
        <w:spacing w:after="160" w:line="256" w:lineRule="auto"/>
        <w:rPr>
          <w:rFonts w:ascii="Calibri" w:eastAsia="Calibri" w:hAnsi="Calibri" w:cs="Times New Roman"/>
          <w:sz w:val="28"/>
          <w:szCs w:val="28"/>
        </w:rPr>
      </w:pPr>
      <w:r w:rsidRPr="009F11B6">
        <w:rPr>
          <w:rFonts w:ascii="Calibri" w:eastAsia="Calibri" w:hAnsi="Calibri" w:cs="Times New Roman"/>
          <w:sz w:val="28"/>
          <w:szCs w:val="28"/>
          <w:u w:val="single"/>
        </w:rPr>
        <w:t>Harvind Singh</w:t>
      </w:r>
      <w:r>
        <w:rPr>
          <w:rFonts w:ascii="Calibri" w:eastAsia="Calibri" w:hAnsi="Calibri" w:cs="Times New Roman"/>
          <w:sz w:val="28"/>
          <w:szCs w:val="28"/>
        </w:rPr>
        <w:t>: Comments on City programs/contracts (city &amp; state funding contracts).   This the consulting side not the contracting side. Being able to hold the contract gives you a completely different perspective.</w:t>
      </w:r>
    </w:p>
    <w:p w:rsidR="009F11B6" w:rsidRDefault="0047149B" w:rsidP="00E019D8">
      <w:pPr>
        <w:spacing w:after="160" w:line="256" w:lineRule="auto"/>
        <w:rPr>
          <w:rFonts w:ascii="Calibri" w:eastAsia="Calibri" w:hAnsi="Calibri" w:cs="Times New Roman"/>
          <w:sz w:val="28"/>
          <w:szCs w:val="28"/>
        </w:rPr>
      </w:pPr>
      <w:r w:rsidRPr="0047149B">
        <w:rPr>
          <w:rFonts w:ascii="Calibri" w:eastAsia="Calibri" w:hAnsi="Calibri" w:cs="Times New Roman"/>
          <w:sz w:val="28"/>
          <w:szCs w:val="28"/>
          <w:u w:val="single"/>
        </w:rPr>
        <w:t xml:space="preserve">Senator </w:t>
      </w:r>
      <w:r w:rsidR="009F11B6" w:rsidRPr="0047149B">
        <w:rPr>
          <w:rFonts w:ascii="Calibri" w:eastAsia="Calibri" w:hAnsi="Calibri" w:cs="Times New Roman"/>
          <w:sz w:val="28"/>
          <w:szCs w:val="28"/>
          <w:u w:val="single"/>
        </w:rPr>
        <w:t>Koehler</w:t>
      </w:r>
      <w:r w:rsidR="009F11B6">
        <w:rPr>
          <w:rFonts w:ascii="Calibri" w:eastAsia="Calibri" w:hAnsi="Calibri" w:cs="Times New Roman"/>
          <w:sz w:val="28"/>
          <w:szCs w:val="28"/>
        </w:rPr>
        <w:t>:  Is there a contact at the City we could reach out to?</w:t>
      </w:r>
    </w:p>
    <w:p w:rsidR="009F11B6" w:rsidRDefault="009F11B6" w:rsidP="00E019D8">
      <w:pPr>
        <w:spacing w:after="160" w:line="256" w:lineRule="auto"/>
        <w:rPr>
          <w:rFonts w:ascii="Calibri" w:eastAsia="Calibri" w:hAnsi="Calibri" w:cs="Times New Roman"/>
          <w:sz w:val="28"/>
          <w:szCs w:val="28"/>
        </w:rPr>
      </w:pPr>
      <w:r w:rsidRPr="0047149B">
        <w:rPr>
          <w:rFonts w:ascii="Calibri" w:eastAsia="Calibri" w:hAnsi="Calibri" w:cs="Times New Roman"/>
          <w:sz w:val="28"/>
          <w:szCs w:val="28"/>
          <w:u w:val="single"/>
        </w:rPr>
        <w:t>Harvind Singh</w:t>
      </w:r>
      <w:r>
        <w:rPr>
          <w:rFonts w:ascii="Calibri" w:eastAsia="Calibri" w:hAnsi="Calibri" w:cs="Times New Roman"/>
          <w:sz w:val="28"/>
          <w:szCs w:val="28"/>
        </w:rPr>
        <w:t>:  Chief Procurement Office:  Shannon Andrews</w:t>
      </w:r>
    </w:p>
    <w:p w:rsidR="009F11B6" w:rsidRDefault="009F11B6" w:rsidP="00E019D8">
      <w:pPr>
        <w:spacing w:after="160" w:line="256" w:lineRule="auto"/>
        <w:rPr>
          <w:rFonts w:ascii="Calibri" w:eastAsia="Calibri" w:hAnsi="Calibri" w:cs="Times New Roman"/>
          <w:sz w:val="28"/>
          <w:szCs w:val="28"/>
        </w:rPr>
      </w:pPr>
      <w:r w:rsidRPr="000417AA">
        <w:rPr>
          <w:rFonts w:ascii="Calibri" w:eastAsia="Calibri" w:hAnsi="Calibri" w:cs="Times New Roman"/>
          <w:sz w:val="28"/>
          <w:szCs w:val="28"/>
          <w:u w:val="single"/>
        </w:rPr>
        <w:t>Jennifer Krug</w:t>
      </w:r>
      <w:r w:rsidR="000417AA" w:rsidRPr="000417AA">
        <w:rPr>
          <w:rFonts w:ascii="Calibri" w:eastAsia="Calibri" w:hAnsi="Calibri" w:cs="Times New Roman"/>
          <w:sz w:val="28"/>
          <w:szCs w:val="28"/>
          <w:u w:val="single"/>
        </w:rPr>
        <w:t xml:space="preserve"> McNaughton</w:t>
      </w:r>
      <w:r>
        <w:rPr>
          <w:rFonts w:ascii="Calibri" w:eastAsia="Calibri" w:hAnsi="Calibri" w:cs="Times New Roman"/>
          <w:sz w:val="28"/>
          <w:szCs w:val="28"/>
        </w:rPr>
        <w:t xml:space="preserve">: </w:t>
      </w:r>
      <w:r w:rsidR="000417AA">
        <w:rPr>
          <w:rFonts w:ascii="Calibri" w:eastAsia="Calibri" w:hAnsi="Calibri" w:cs="Times New Roman"/>
          <w:sz w:val="28"/>
          <w:szCs w:val="28"/>
        </w:rPr>
        <w:t>One of the biggest hurdles contractors and subcontractors face is cash flow.  Some real data on how long it takes to close projects and ret</w:t>
      </w:r>
      <w:r w:rsidR="00BB2AF3">
        <w:rPr>
          <w:rFonts w:ascii="Calibri" w:eastAsia="Calibri" w:hAnsi="Calibri" w:cs="Times New Roman"/>
          <w:sz w:val="28"/>
          <w:szCs w:val="28"/>
        </w:rPr>
        <w:t>ainage</w:t>
      </w:r>
      <w:r w:rsidR="000417AA">
        <w:rPr>
          <w:rFonts w:ascii="Calibri" w:eastAsia="Calibri" w:hAnsi="Calibri" w:cs="Times New Roman"/>
          <w:sz w:val="28"/>
          <w:szCs w:val="28"/>
        </w:rPr>
        <w:t xml:space="preserve">.  If this committee got some real date this would be very beneficial.  </w:t>
      </w:r>
    </w:p>
    <w:p w:rsidR="000A7000" w:rsidRDefault="000417AA" w:rsidP="00E019D8">
      <w:pPr>
        <w:spacing w:after="160" w:line="256" w:lineRule="auto"/>
        <w:rPr>
          <w:rFonts w:ascii="Calibri" w:eastAsia="Calibri" w:hAnsi="Calibri" w:cs="Times New Roman"/>
          <w:sz w:val="28"/>
          <w:szCs w:val="28"/>
        </w:rPr>
      </w:pPr>
      <w:r w:rsidRPr="0047149B">
        <w:rPr>
          <w:rFonts w:ascii="Calibri" w:eastAsia="Calibri" w:hAnsi="Calibri" w:cs="Times New Roman"/>
          <w:sz w:val="28"/>
          <w:szCs w:val="28"/>
          <w:u w:val="single"/>
        </w:rPr>
        <w:t>Senator Koehler</w:t>
      </w:r>
      <w:r>
        <w:rPr>
          <w:rFonts w:ascii="Calibri" w:eastAsia="Calibri" w:hAnsi="Calibri" w:cs="Times New Roman"/>
          <w:sz w:val="28"/>
          <w:szCs w:val="28"/>
        </w:rPr>
        <w:t>:   Why do some organizations do ret</w:t>
      </w:r>
      <w:r w:rsidR="00BB2AF3">
        <w:rPr>
          <w:rFonts w:ascii="Calibri" w:eastAsia="Calibri" w:hAnsi="Calibri" w:cs="Times New Roman"/>
          <w:sz w:val="28"/>
          <w:szCs w:val="28"/>
        </w:rPr>
        <w:t xml:space="preserve">ainage?  Is it because they don’t think the work will be done?  </w:t>
      </w:r>
    </w:p>
    <w:p w:rsidR="000A7000" w:rsidRDefault="00BB2AF3" w:rsidP="00E019D8">
      <w:pPr>
        <w:spacing w:after="160" w:line="256" w:lineRule="auto"/>
        <w:rPr>
          <w:rFonts w:ascii="Calibri" w:eastAsia="Calibri" w:hAnsi="Calibri" w:cs="Times New Roman"/>
          <w:sz w:val="28"/>
          <w:szCs w:val="28"/>
        </w:rPr>
      </w:pPr>
      <w:r w:rsidRPr="00652465">
        <w:rPr>
          <w:rFonts w:ascii="Calibri" w:eastAsia="Calibri" w:hAnsi="Calibri" w:cs="Times New Roman"/>
          <w:sz w:val="28"/>
          <w:szCs w:val="28"/>
          <w:u w:val="single"/>
        </w:rPr>
        <w:t>Jennifer</w:t>
      </w:r>
      <w:r w:rsidR="00F44778" w:rsidRPr="00652465">
        <w:rPr>
          <w:rFonts w:ascii="Calibri" w:eastAsia="Calibri" w:hAnsi="Calibri" w:cs="Times New Roman"/>
          <w:sz w:val="28"/>
          <w:szCs w:val="28"/>
          <w:u w:val="single"/>
        </w:rPr>
        <w:t xml:space="preserve"> Krug M</w:t>
      </w:r>
      <w:r w:rsidR="00652465" w:rsidRPr="00652465">
        <w:rPr>
          <w:rFonts w:ascii="Calibri" w:eastAsia="Calibri" w:hAnsi="Calibri" w:cs="Times New Roman"/>
          <w:sz w:val="28"/>
          <w:szCs w:val="28"/>
          <w:u w:val="single"/>
        </w:rPr>
        <w:t>cNaughton</w:t>
      </w:r>
      <w:r>
        <w:rPr>
          <w:rFonts w:ascii="Calibri" w:eastAsia="Calibri" w:hAnsi="Calibri" w:cs="Times New Roman"/>
          <w:sz w:val="28"/>
          <w:szCs w:val="28"/>
        </w:rPr>
        <w:t xml:space="preserve">: I can’t answer that I don’t know.  </w:t>
      </w:r>
    </w:p>
    <w:p w:rsidR="000921B0" w:rsidRDefault="000921B0" w:rsidP="00E019D8">
      <w:pPr>
        <w:spacing w:after="160" w:line="256" w:lineRule="auto"/>
        <w:rPr>
          <w:rFonts w:ascii="Calibri" w:eastAsia="Calibri" w:hAnsi="Calibri" w:cs="Times New Roman"/>
          <w:sz w:val="28"/>
          <w:szCs w:val="28"/>
        </w:rPr>
      </w:pPr>
      <w:r w:rsidRPr="000921B0">
        <w:rPr>
          <w:rFonts w:ascii="Calibri" w:eastAsia="Calibri" w:hAnsi="Calibri" w:cs="Times New Roman"/>
          <w:sz w:val="28"/>
          <w:szCs w:val="28"/>
          <w:u w:val="single"/>
        </w:rPr>
        <w:t>Mary Person</w:t>
      </w:r>
      <w:r>
        <w:rPr>
          <w:rFonts w:ascii="Calibri" w:eastAsia="Calibri" w:hAnsi="Calibri" w:cs="Times New Roman"/>
          <w:sz w:val="28"/>
          <w:szCs w:val="28"/>
        </w:rPr>
        <w:t>:  Where are their payment terms?  Is that an obstacle?  Focusing on new hiring initiatives.  Such as:  Cook County Workforce Center, Depa</w:t>
      </w:r>
      <w:r w:rsidR="00F44778">
        <w:rPr>
          <w:rFonts w:ascii="Calibri" w:eastAsia="Calibri" w:hAnsi="Calibri" w:cs="Times New Roman"/>
          <w:sz w:val="28"/>
          <w:szCs w:val="28"/>
        </w:rPr>
        <w:t>rtment of Revolution Workshop</w:t>
      </w:r>
      <w:r>
        <w:rPr>
          <w:rFonts w:ascii="Calibri" w:eastAsia="Calibri" w:hAnsi="Calibri" w:cs="Times New Roman"/>
          <w:sz w:val="28"/>
          <w:szCs w:val="28"/>
        </w:rPr>
        <w:t>, CRAIG, SAFER</w:t>
      </w:r>
      <w:r w:rsidR="00F44778">
        <w:rPr>
          <w:rFonts w:ascii="Calibri" w:eastAsia="Calibri" w:hAnsi="Calibri" w:cs="Times New Roman"/>
          <w:sz w:val="28"/>
          <w:szCs w:val="28"/>
        </w:rPr>
        <w:t>, City of Chicago</w:t>
      </w:r>
    </w:p>
    <w:p w:rsidR="009F26E7" w:rsidRDefault="00F44778" w:rsidP="00E019D8">
      <w:pPr>
        <w:spacing w:after="160" w:line="256" w:lineRule="auto"/>
        <w:rPr>
          <w:rFonts w:ascii="Calibri" w:eastAsia="Calibri" w:hAnsi="Calibri" w:cs="Times New Roman"/>
          <w:sz w:val="28"/>
          <w:szCs w:val="28"/>
        </w:rPr>
      </w:pPr>
      <w:r w:rsidRPr="00652465">
        <w:rPr>
          <w:rFonts w:ascii="Calibri" w:eastAsia="Calibri" w:hAnsi="Calibri" w:cs="Times New Roman"/>
          <w:sz w:val="28"/>
          <w:szCs w:val="28"/>
          <w:u w:val="single"/>
        </w:rPr>
        <w:t>Harvind Singh</w:t>
      </w:r>
      <w:r>
        <w:rPr>
          <w:rFonts w:ascii="Calibri" w:eastAsia="Calibri" w:hAnsi="Calibri" w:cs="Times New Roman"/>
          <w:sz w:val="28"/>
          <w:szCs w:val="28"/>
        </w:rPr>
        <w:t xml:space="preserve">:  </w:t>
      </w:r>
      <w:r w:rsidR="009F26E7">
        <w:rPr>
          <w:rFonts w:ascii="Calibri" w:eastAsia="Calibri" w:hAnsi="Calibri" w:cs="Times New Roman"/>
          <w:sz w:val="28"/>
          <w:szCs w:val="28"/>
        </w:rPr>
        <w:t xml:space="preserve">The City has some </w:t>
      </w:r>
      <w:r w:rsidR="007602F3" w:rsidRPr="009F26E7">
        <w:rPr>
          <w:rFonts w:ascii="Calibri" w:eastAsia="Calibri" w:hAnsi="Calibri" w:cs="Times New Roman"/>
          <w:sz w:val="28"/>
          <w:szCs w:val="28"/>
        </w:rPr>
        <w:t>positive</w:t>
      </w:r>
      <w:r w:rsidR="009F26E7">
        <w:rPr>
          <w:rFonts w:ascii="Calibri" w:eastAsia="Calibri" w:hAnsi="Calibri" w:cs="Times New Roman"/>
          <w:sz w:val="28"/>
          <w:szCs w:val="28"/>
        </w:rPr>
        <w:t xml:space="preserve"> programs.  Allows smaller firms to build up with state and local funds that has proven to proven very successful for many firms.   </w:t>
      </w:r>
    </w:p>
    <w:p w:rsidR="00F44778" w:rsidRDefault="009F26E7" w:rsidP="00E019D8">
      <w:pPr>
        <w:spacing w:after="160" w:line="256" w:lineRule="auto"/>
        <w:rPr>
          <w:rFonts w:ascii="Calibri" w:eastAsia="Calibri" w:hAnsi="Calibri" w:cs="Times New Roman"/>
          <w:sz w:val="28"/>
          <w:szCs w:val="28"/>
        </w:rPr>
      </w:pPr>
      <w:r>
        <w:rPr>
          <w:rFonts w:ascii="Calibri" w:eastAsia="Calibri" w:hAnsi="Calibri" w:cs="Times New Roman"/>
          <w:sz w:val="28"/>
          <w:szCs w:val="28"/>
          <w:u w:val="single"/>
        </w:rPr>
        <w:t>Gu</w:t>
      </w:r>
      <w:r w:rsidR="00F44778" w:rsidRPr="00F44778">
        <w:rPr>
          <w:rFonts w:ascii="Calibri" w:eastAsia="Calibri" w:hAnsi="Calibri" w:cs="Times New Roman"/>
          <w:sz w:val="28"/>
          <w:szCs w:val="28"/>
          <w:u w:val="single"/>
        </w:rPr>
        <w:t>illermo Garcia</w:t>
      </w:r>
      <w:r w:rsidR="00F44778">
        <w:rPr>
          <w:rFonts w:ascii="Calibri" w:eastAsia="Calibri" w:hAnsi="Calibri" w:cs="Times New Roman"/>
          <w:sz w:val="28"/>
          <w:szCs w:val="28"/>
        </w:rPr>
        <w:t>: just adding PACE</w:t>
      </w:r>
    </w:p>
    <w:p w:rsidR="00F44778" w:rsidRDefault="00F44778" w:rsidP="00E019D8">
      <w:pPr>
        <w:spacing w:after="160" w:line="256" w:lineRule="auto"/>
        <w:rPr>
          <w:rFonts w:ascii="Calibri" w:eastAsia="Calibri" w:hAnsi="Calibri" w:cs="Times New Roman"/>
          <w:sz w:val="28"/>
          <w:szCs w:val="28"/>
        </w:rPr>
      </w:pPr>
      <w:r w:rsidRPr="00F44778">
        <w:rPr>
          <w:rFonts w:ascii="Calibri" w:eastAsia="Calibri" w:hAnsi="Calibri" w:cs="Times New Roman"/>
          <w:sz w:val="28"/>
          <w:szCs w:val="28"/>
          <w:u w:val="single"/>
        </w:rPr>
        <w:t>Senator Koehler</w:t>
      </w:r>
      <w:r>
        <w:rPr>
          <w:rFonts w:ascii="Calibri" w:eastAsia="Calibri" w:hAnsi="Calibri" w:cs="Times New Roman"/>
          <w:sz w:val="28"/>
          <w:szCs w:val="28"/>
        </w:rPr>
        <w:t xml:space="preserve">:  Don’t you have to post a bond on some of this projects?  </w:t>
      </w:r>
    </w:p>
    <w:p w:rsidR="009F26E7" w:rsidRDefault="00690C13"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 </w:t>
      </w:r>
    </w:p>
    <w:p w:rsidR="00690C13" w:rsidRDefault="00803366" w:rsidP="00E019D8">
      <w:pPr>
        <w:spacing w:after="160" w:line="256" w:lineRule="auto"/>
        <w:rPr>
          <w:rFonts w:ascii="Calibri" w:eastAsia="Calibri" w:hAnsi="Calibri" w:cs="Times New Roman"/>
          <w:sz w:val="28"/>
          <w:szCs w:val="28"/>
        </w:rPr>
      </w:pPr>
      <w:r w:rsidRPr="00803366">
        <w:rPr>
          <w:rFonts w:ascii="Calibri" w:eastAsia="Calibri" w:hAnsi="Calibri" w:cs="Times New Roman"/>
          <w:sz w:val="28"/>
          <w:szCs w:val="28"/>
          <w:u w:val="single"/>
        </w:rPr>
        <w:t>Aaron Ozinga</w:t>
      </w:r>
      <w:r>
        <w:rPr>
          <w:rFonts w:ascii="Calibri" w:eastAsia="Calibri" w:hAnsi="Calibri" w:cs="Times New Roman"/>
          <w:sz w:val="28"/>
          <w:szCs w:val="28"/>
        </w:rPr>
        <w:t>:</w:t>
      </w:r>
      <w:r w:rsidR="00690C13">
        <w:rPr>
          <w:rFonts w:ascii="Calibri" w:eastAsia="Calibri" w:hAnsi="Calibri" w:cs="Times New Roman"/>
          <w:sz w:val="28"/>
          <w:szCs w:val="28"/>
        </w:rPr>
        <w:t xml:space="preserve"> </w:t>
      </w:r>
      <w:r w:rsidR="00AE30DD">
        <w:rPr>
          <w:rFonts w:ascii="Calibri" w:eastAsia="Calibri" w:hAnsi="Calibri" w:cs="Times New Roman"/>
          <w:sz w:val="28"/>
          <w:szCs w:val="28"/>
        </w:rPr>
        <w:t xml:space="preserve">Retention can affect your company and </w:t>
      </w:r>
      <w:r w:rsidR="00690C13">
        <w:rPr>
          <w:rFonts w:ascii="Calibri" w:eastAsia="Calibri" w:hAnsi="Calibri" w:cs="Times New Roman"/>
          <w:sz w:val="28"/>
          <w:szCs w:val="28"/>
        </w:rPr>
        <w:t>the bonding of your company.</w:t>
      </w:r>
    </w:p>
    <w:p w:rsidR="00690C13" w:rsidRDefault="00690C13" w:rsidP="00E019D8">
      <w:pPr>
        <w:spacing w:after="160" w:line="256" w:lineRule="auto"/>
        <w:rPr>
          <w:rFonts w:ascii="Calibri" w:eastAsia="Calibri" w:hAnsi="Calibri" w:cs="Times New Roman"/>
          <w:sz w:val="28"/>
          <w:szCs w:val="28"/>
        </w:rPr>
      </w:pPr>
      <w:r w:rsidRPr="00690C13">
        <w:rPr>
          <w:rFonts w:ascii="Calibri" w:eastAsia="Calibri" w:hAnsi="Calibri" w:cs="Times New Roman"/>
          <w:sz w:val="28"/>
          <w:szCs w:val="28"/>
          <w:u w:val="single"/>
        </w:rPr>
        <w:t>Senator Ko</w:t>
      </w:r>
      <w:r w:rsidR="00803366">
        <w:rPr>
          <w:rFonts w:ascii="Calibri" w:eastAsia="Calibri" w:hAnsi="Calibri" w:cs="Times New Roman"/>
          <w:sz w:val="28"/>
          <w:szCs w:val="28"/>
          <w:u w:val="single"/>
        </w:rPr>
        <w:t>e</w:t>
      </w:r>
      <w:r w:rsidRPr="00690C13">
        <w:rPr>
          <w:rFonts w:ascii="Calibri" w:eastAsia="Calibri" w:hAnsi="Calibri" w:cs="Times New Roman"/>
          <w:sz w:val="28"/>
          <w:szCs w:val="28"/>
          <w:u w:val="single"/>
        </w:rPr>
        <w:t>h</w:t>
      </w:r>
      <w:r w:rsidR="009854EE">
        <w:rPr>
          <w:rFonts w:ascii="Calibri" w:eastAsia="Calibri" w:hAnsi="Calibri" w:cs="Times New Roman"/>
          <w:sz w:val="28"/>
          <w:szCs w:val="28"/>
          <w:u w:val="single"/>
        </w:rPr>
        <w:t>ler</w:t>
      </w:r>
      <w:r>
        <w:rPr>
          <w:rFonts w:ascii="Calibri" w:eastAsia="Calibri" w:hAnsi="Calibri" w:cs="Times New Roman"/>
          <w:sz w:val="28"/>
          <w:szCs w:val="28"/>
        </w:rPr>
        <w:t>:  Was asking about the bonding and the catch 22 as a lay person.  How do you get performance bonds</w:t>
      </w:r>
      <w:r w:rsidR="009854EE">
        <w:rPr>
          <w:rFonts w:ascii="Calibri" w:eastAsia="Calibri" w:hAnsi="Calibri" w:cs="Times New Roman"/>
          <w:sz w:val="28"/>
          <w:szCs w:val="28"/>
        </w:rPr>
        <w:t xml:space="preserve"> if you don’t have credit worthiness?  I don’t know your business, and I don’t want the state at ri</w:t>
      </w:r>
      <w:r w:rsidR="00686266">
        <w:rPr>
          <w:rFonts w:ascii="Calibri" w:eastAsia="Calibri" w:hAnsi="Calibri" w:cs="Times New Roman"/>
          <w:sz w:val="28"/>
          <w:szCs w:val="28"/>
        </w:rPr>
        <w:t>sk.</w:t>
      </w:r>
    </w:p>
    <w:p w:rsidR="00AE30DD" w:rsidRDefault="00803366" w:rsidP="00E019D8">
      <w:pPr>
        <w:spacing w:after="160" w:line="256" w:lineRule="auto"/>
        <w:rPr>
          <w:rFonts w:ascii="Calibri" w:eastAsia="Calibri" w:hAnsi="Calibri" w:cs="Times New Roman"/>
          <w:sz w:val="28"/>
          <w:szCs w:val="28"/>
        </w:rPr>
      </w:pPr>
      <w:r w:rsidRPr="00803366">
        <w:rPr>
          <w:rFonts w:ascii="Calibri" w:eastAsia="Calibri" w:hAnsi="Calibri" w:cs="Times New Roman"/>
          <w:sz w:val="28"/>
          <w:szCs w:val="28"/>
          <w:u w:val="single"/>
        </w:rPr>
        <w:t>John Trotta</w:t>
      </w:r>
      <w:r w:rsidR="009854EE">
        <w:rPr>
          <w:rFonts w:ascii="Calibri" w:eastAsia="Calibri" w:hAnsi="Calibri" w:cs="Times New Roman"/>
          <w:sz w:val="28"/>
          <w:szCs w:val="28"/>
        </w:rPr>
        <w:t xml:space="preserve">:  Why </w:t>
      </w:r>
      <w:r w:rsidR="00686266">
        <w:rPr>
          <w:rFonts w:ascii="Calibri" w:eastAsia="Calibri" w:hAnsi="Calibri" w:cs="Times New Roman"/>
          <w:sz w:val="28"/>
          <w:szCs w:val="28"/>
        </w:rPr>
        <w:t xml:space="preserve">would we </w:t>
      </w:r>
      <w:r w:rsidR="009854EE">
        <w:rPr>
          <w:rFonts w:ascii="Calibri" w:eastAsia="Calibri" w:hAnsi="Calibri" w:cs="Times New Roman"/>
          <w:sz w:val="28"/>
          <w:szCs w:val="28"/>
        </w:rPr>
        <w:t xml:space="preserve"> have to wait for extra work, that’s a lot of work for some of these of jobs.</w:t>
      </w:r>
    </w:p>
    <w:p w:rsidR="00686266" w:rsidRDefault="009854EE" w:rsidP="00E019D8">
      <w:pPr>
        <w:spacing w:after="160" w:line="256" w:lineRule="auto"/>
        <w:rPr>
          <w:rFonts w:ascii="Calibri" w:eastAsia="Calibri" w:hAnsi="Calibri" w:cs="Times New Roman"/>
          <w:sz w:val="28"/>
          <w:szCs w:val="28"/>
        </w:rPr>
      </w:pPr>
      <w:r w:rsidRPr="007602F3">
        <w:rPr>
          <w:rFonts w:ascii="Calibri" w:eastAsia="Calibri" w:hAnsi="Calibri" w:cs="Times New Roman"/>
          <w:sz w:val="28"/>
          <w:szCs w:val="28"/>
          <w:u w:val="single"/>
        </w:rPr>
        <w:t>Senator Weaver</w:t>
      </w:r>
      <w:r>
        <w:rPr>
          <w:rFonts w:ascii="Calibri" w:eastAsia="Calibri" w:hAnsi="Calibri" w:cs="Times New Roman"/>
          <w:sz w:val="28"/>
          <w:szCs w:val="28"/>
        </w:rPr>
        <w:t xml:space="preserve">:  </w:t>
      </w:r>
      <w:r w:rsidR="00686266">
        <w:rPr>
          <w:rFonts w:ascii="Calibri" w:eastAsia="Calibri" w:hAnsi="Calibri" w:cs="Times New Roman"/>
          <w:sz w:val="28"/>
          <w:szCs w:val="28"/>
        </w:rPr>
        <w:t xml:space="preserve">Are inspections slow?  I’m just brain storming here?  Can we get we get in front of the line for performance bonds at the Comptrollers Office? </w:t>
      </w:r>
    </w:p>
    <w:p w:rsidR="00686266" w:rsidRDefault="00686266" w:rsidP="00E019D8">
      <w:pPr>
        <w:spacing w:after="160" w:line="256" w:lineRule="auto"/>
        <w:rPr>
          <w:rFonts w:ascii="Calibri" w:eastAsia="Calibri" w:hAnsi="Calibri" w:cs="Times New Roman"/>
          <w:sz w:val="28"/>
          <w:szCs w:val="28"/>
        </w:rPr>
      </w:pPr>
      <w:r w:rsidRPr="00652465">
        <w:rPr>
          <w:rFonts w:ascii="Calibri" w:eastAsia="Calibri" w:hAnsi="Calibri" w:cs="Times New Roman"/>
          <w:sz w:val="28"/>
          <w:szCs w:val="28"/>
          <w:u w:val="single"/>
        </w:rPr>
        <w:t>Jennifer Krug McNaughton</w:t>
      </w:r>
      <w:r>
        <w:rPr>
          <w:rFonts w:ascii="Calibri" w:eastAsia="Calibri" w:hAnsi="Calibri" w:cs="Times New Roman"/>
          <w:sz w:val="28"/>
          <w:szCs w:val="28"/>
          <w:u w:val="single"/>
        </w:rPr>
        <w:t>:</w:t>
      </w:r>
      <w:r w:rsidRPr="007602F3">
        <w:rPr>
          <w:rFonts w:ascii="Calibri" w:eastAsia="Calibri" w:hAnsi="Calibri" w:cs="Times New Roman"/>
          <w:sz w:val="28"/>
          <w:szCs w:val="28"/>
        </w:rPr>
        <w:t xml:space="preserve">  </w:t>
      </w:r>
      <w:r w:rsidR="004C0CEE">
        <w:rPr>
          <w:rFonts w:ascii="Calibri" w:eastAsia="Calibri" w:hAnsi="Calibri" w:cs="Times New Roman"/>
          <w:sz w:val="28"/>
          <w:szCs w:val="28"/>
        </w:rPr>
        <w:t xml:space="preserve">Shared positives on what communities are doing to promote growth for DBE firms </w:t>
      </w:r>
      <w:r w:rsidR="007602F3">
        <w:rPr>
          <w:rFonts w:ascii="Calibri" w:eastAsia="Calibri" w:hAnsi="Calibri" w:cs="Times New Roman"/>
          <w:sz w:val="28"/>
          <w:szCs w:val="28"/>
        </w:rPr>
        <w:t xml:space="preserve">on all aspects and that we may want to hear about on the </w:t>
      </w:r>
      <w:r w:rsidR="004C0CEE">
        <w:rPr>
          <w:rFonts w:ascii="Calibri" w:eastAsia="Calibri" w:hAnsi="Calibri" w:cs="Times New Roman"/>
          <w:sz w:val="28"/>
          <w:szCs w:val="28"/>
        </w:rPr>
        <w:t>state, count</w:t>
      </w:r>
      <w:r w:rsidR="007602F3">
        <w:rPr>
          <w:rFonts w:ascii="Calibri" w:eastAsia="Calibri" w:hAnsi="Calibri" w:cs="Times New Roman"/>
          <w:sz w:val="28"/>
          <w:szCs w:val="28"/>
        </w:rPr>
        <w:t>y</w:t>
      </w:r>
      <w:r w:rsidR="004C0CEE">
        <w:rPr>
          <w:rFonts w:ascii="Calibri" w:eastAsia="Calibri" w:hAnsi="Calibri" w:cs="Times New Roman"/>
          <w:sz w:val="28"/>
          <w:szCs w:val="28"/>
        </w:rPr>
        <w:t xml:space="preserve"> and city wide. </w:t>
      </w:r>
    </w:p>
    <w:p w:rsidR="007602F3" w:rsidRDefault="007602F3" w:rsidP="00E019D8">
      <w:pPr>
        <w:spacing w:after="160" w:line="256" w:lineRule="auto"/>
        <w:rPr>
          <w:rFonts w:ascii="Calibri" w:eastAsia="Calibri" w:hAnsi="Calibri" w:cs="Times New Roman"/>
          <w:sz w:val="28"/>
          <w:szCs w:val="28"/>
        </w:rPr>
      </w:pPr>
      <w:r w:rsidRPr="007602F3">
        <w:rPr>
          <w:rFonts w:ascii="Calibri" w:eastAsia="Calibri" w:hAnsi="Calibri" w:cs="Times New Roman"/>
          <w:sz w:val="28"/>
          <w:szCs w:val="28"/>
          <w:u w:val="single"/>
        </w:rPr>
        <w:t>Senator Koehler</w:t>
      </w:r>
      <w:r>
        <w:rPr>
          <w:rFonts w:ascii="Calibri" w:eastAsia="Calibri" w:hAnsi="Calibri" w:cs="Times New Roman"/>
          <w:sz w:val="28"/>
          <w:szCs w:val="28"/>
        </w:rPr>
        <w:t>:  Who do we get in touch with at the City?</w:t>
      </w:r>
    </w:p>
    <w:p w:rsidR="007602F3" w:rsidRDefault="007602F3" w:rsidP="00E019D8">
      <w:pPr>
        <w:spacing w:after="160" w:line="256" w:lineRule="auto"/>
        <w:rPr>
          <w:rFonts w:ascii="Calibri" w:eastAsia="Calibri" w:hAnsi="Calibri" w:cs="Times New Roman"/>
          <w:sz w:val="28"/>
          <w:szCs w:val="28"/>
        </w:rPr>
      </w:pPr>
      <w:r w:rsidRPr="007602F3">
        <w:rPr>
          <w:rFonts w:ascii="Calibri" w:eastAsia="Calibri" w:hAnsi="Calibri" w:cs="Times New Roman"/>
          <w:sz w:val="28"/>
          <w:szCs w:val="28"/>
          <w:u w:val="single"/>
        </w:rPr>
        <w:t>Jennifer Krug McNaughton</w:t>
      </w:r>
      <w:r>
        <w:rPr>
          <w:rFonts w:ascii="Calibri" w:eastAsia="Calibri" w:hAnsi="Calibri" w:cs="Times New Roman"/>
          <w:sz w:val="28"/>
          <w:szCs w:val="28"/>
        </w:rPr>
        <w:t xml:space="preserve">:  Chief Procurement Office: Jennifer Andrews – biggest hurdles is cash flow so getting the length for final wrap is a big obstacle for everyone.  </w:t>
      </w:r>
    </w:p>
    <w:p w:rsidR="007602F3" w:rsidRDefault="007602F3"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Everyone agreed that months to close a job is greeting a huge issue for small businesses across the state. </w:t>
      </w:r>
    </w:p>
    <w:p w:rsidR="007602F3" w:rsidRDefault="007602F3" w:rsidP="00E019D8">
      <w:pPr>
        <w:spacing w:after="160" w:line="256" w:lineRule="auto"/>
        <w:rPr>
          <w:rFonts w:ascii="Calibri" w:eastAsia="Calibri" w:hAnsi="Calibri" w:cs="Times New Roman"/>
          <w:sz w:val="28"/>
          <w:szCs w:val="28"/>
        </w:rPr>
      </w:pPr>
    </w:p>
    <w:p w:rsidR="007602F3" w:rsidRDefault="007602F3"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General Discussion about bonding and the performances of companies.  How do you get performance bonds?   Why do you have payments held?  All questions from Senator Koehler.  </w:t>
      </w:r>
      <w:r w:rsidR="00454489">
        <w:rPr>
          <w:rFonts w:ascii="Calibri" w:eastAsia="Calibri" w:hAnsi="Calibri" w:cs="Times New Roman"/>
          <w:sz w:val="28"/>
          <w:szCs w:val="28"/>
        </w:rPr>
        <w:t xml:space="preserve">Most of these situations are from the financial situation of the company.    Senator asks the question and states the fact that you can have a successful year and still go out of business.  Need to have some specific steps and remove some obstacles for folks.  Many people don’t have access to money that they have already earned.  How do we change this?  </w:t>
      </w:r>
    </w:p>
    <w:p w:rsidR="00454489" w:rsidRDefault="00454489" w:rsidP="00E019D8">
      <w:pPr>
        <w:spacing w:after="160" w:line="256" w:lineRule="auto"/>
        <w:rPr>
          <w:rFonts w:ascii="Calibri" w:eastAsia="Calibri" w:hAnsi="Calibri" w:cs="Times New Roman"/>
          <w:sz w:val="28"/>
          <w:szCs w:val="28"/>
        </w:rPr>
      </w:pPr>
    </w:p>
    <w:p w:rsidR="00454489" w:rsidRDefault="00454489" w:rsidP="00E019D8">
      <w:pPr>
        <w:spacing w:after="160" w:line="256" w:lineRule="auto"/>
        <w:rPr>
          <w:rFonts w:ascii="Calibri" w:eastAsia="Calibri" w:hAnsi="Calibri" w:cs="Times New Roman"/>
          <w:sz w:val="28"/>
          <w:szCs w:val="28"/>
        </w:rPr>
      </w:pPr>
      <w:r w:rsidRPr="00454489">
        <w:rPr>
          <w:rFonts w:ascii="Calibri" w:eastAsia="Calibri" w:hAnsi="Calibri" w:cs="Times New Roman"/>
          <w:sz w:val="28"/>
          <w:szCs w:val="28"/>
          <w:u w:val="single"/>
        </w:rPr>
        <w:t>Mary Person</w:t>
      </w:r>
      <w:r>
        <w:rPr>
          <w:rFonts w:ascii="Calibri" w:eastAsia="Calibri" w:hAnsi="Calibri" w:cs="Times New Roman"/>
          <w:sz w:val="28"/>
          <w:szCs w:val="28"/>
        </w:rPr>
        <w:t>:  How do improve the payment terms and turn around time?  Can we focus on new hiring and diversity?  Invite Cook County Workforce Center, CRAIG, she was giving list to Nate.</w:t>
      </w:r>
    </w:p>
    <w:p w:rsidR="00454489" w:rsidRDefault="00454489" w:rsidP="00E019D8">
      <w:pPr>
        <w:spacing w:after="160" w:line="256" w:lineRule="auto"/>
        <w:rPr>
          <w:rFonts w:ascii="Calibri" w:eastAsia="Calibri" w:hAnsi="Calibri" w:cs="Times New Roman"/>
          <w:sz w:val="28"/>
          <w:szCs w:val="28"/>
        </w:rPr>
      </w:pPr>
      <w:r w:rsidRPr="00454489">
        <w:rPr>
          <w:rFonts w:ascii="Calibri" w:eastAsia="Calibri" w:hAnsi="Calibri" w:cs="Times New Roman"/>
          <w:sz w:val="28"/>
          <w:szCs w:val="28"/>
          <w:u w:val="single"/>
        </w:rPr>
        <w:t>Guillermo Garcia</w:t>
      </w:r>
      <w:r>
        <w:rPr>
          <w:rFonts w:ascii="Calibri" w:eastAsia="Calibri" w:hAnsi="Calibri" w:cs="Times New Roman"/>
          <w:sz w:val="28"/>
          <w:szCs w:val="28"/>
        </w:rPr>
        <w:t>:  Wanted to add PACE to the list also</w:t>
      </w:r>
      <w:r w:rsidR="00D258A0">
        <w:rPr>
          <w:rFonts w:ascii="Calibri" w:eastAsia="Calibri" w:hAnsi="Calibri" w:cs="Times New Roman"/>
          <w:sz w:val="28"/>
          <w:szCs w:val="28"/>
        </w:rPr>
        <w:t xml:space="preserve">.  </w:t>
      </w:r>
    </w:p>
    <w:p w:rsidR="00D258A0" w:rsidRDefault="00803366" w:rsidP="00E019D8">
      <w:pPr>
        <w:spacing w:after="160" w:line="256" w:lineRule="auto"/>
        <w:rPr>
          <w:rFonts w:ascii="Calibri" w:eastAsia="Calibri" w:hAnsi="Calibri" w:cs="Times New Roman"/>
          <w:sz w:val="28"/>
          <w:szCs w:val="28"/>
        </w:rPr>
      </w:pPr>
      <w:r w:rsidRPr="00803366">
        <w:rPr>
          <w:rFonts w:ascii="Calibri" w:eastAsia="Calibri" w:hAnsi="Calibri" w:cs="Times New Roman"/>
          <w:sz w:val="28"/>
          <w:szCs w:val="28"/>
          <w:u w:val="single"/>
        </w:rPr>
        <w:t>Aaron Ozinga</w:t>
      </w:r>
      <w:r w:rsidR="00D258A0">
        <w:rPr>
          <w:rFonts w:ascii="Calibri" w:eastAsia="Calibri" w:hAnsi="Calibri" w:cs="Times New Roman"/>
          <w:sz w:val="28"/>
          <w:szCs w:val="28"/>
        </w:rPr>
        <w:t>:  You need to have a performance bond</w:t>
      </w:r>
    </w:p>
    <w:p w:rsidR="00D258A0" w:rsidRDefault="00D258A0" w:rsidP="00E019D8">
      <w:pPr>
        <w:spacing w:after="160" w:line="256" w:lineRule="auto"/>
        <w:rPr>
          <w:rFonts w:ascii="Calibri" w:eastAsia="Calibri" w:hAnsi="Calibri" w:cs="Times New Roman"/>
          <w:sz w:val="28"/>
          <w:szCs w:val="28"/>
        </w:rPr>
      </w:pPr>
      <w:r w:rsidRPr="00390B14">
        <w:rPr>
          <w:rFonts w:ascii="Calibri" w:eastAsia="Calibri" w:hAnsi="Calibri" w:cs="Times New Roman"/>
          <w:sz w:val="28"/>
          <w:szCs w:val="28"/>
          <w:u w:val="single"/>
        </w:rPr>
        <w:t>Jennifer</w:t>
      </w:r>
      <w:r w:rsidR="00803366">
        <w:rPr>
          <w:rFonts w:ascii="Calibri" w:eastAsia="Calibri" w:hAnsi="Calibri" w:cs="Times New Roman"/>
          <w:sz w:val="28"/>
          <w:szCs w:val="28"/>
          <w:u w:val="single"/>
        </w:rPr>
        <w:t xml:space="preserve"> Krug McNaughton</w:t>
      </w:r>
      <w:r>
        <w:rPr>
          <w:rFonts w:ascii="Calibri" w:eastAsia="Calibri" w:hAnsi="Calibri" w:cs="Times New Roman"/>
          <w:sz w:val="28"/>
          <w:szCs w:val="28"/>
        </w:rPr>
        <w:t>:   Back around with all the issues of why bonding may be a Catch 22 for may contractors as they start jumping through hoops due to state regulations.</w:t>
      </w:r>
    </w:p>
    <w:p w:rsidR="00D258A0" w:rsidRDefault="0047149B" w:rsidP="00E019D8">
      <w:pPr>
        <w:spacing w:after="160" w:line="256" w:lineRule="auto"/>
        <w:rPr>
          <w:rFonts w:ascii="Calibri" w:eastAsia="Calibri" w:hAnsi="Calibri" w:cs="Times New Roman"/>
          <w:sz w:val="28"/>
          <w:szCs w:val="28"/>
        </w:rPr>
      </w:pPr>
      <w:r>
        <w:rPr>
          <w:rFonts w:ascii="Calibri" w:eastAsia="Calibri" w:hAnsi="Calibri" w:cs="Times New Roman"/>
          <w:sz w:val="28"/>
          <w:szCs w:val="28"/>
          <w:u w:val="single"/>
        </w:rPr>
        <w:t xml:space="preserve">Guillermo </w:t>
      </w:r>
      <w:r w:rsidR="00D258A0" w:rsidRPr="00390B14">
        <w:rPr>
          <w:rFonts w:ascii="Calibri" w:eastAsia="Calibri" w:hAnsi="Calibri" w:cs="Times New Roman"/>
          <w:sz w:val="28"/>
          <w:szCs w:val="28"/>
          <w:u w:val="single"/>
        </w:rPr>
        <w:t>Garcia</w:t>
      </w:r>
      <w:r w:rsidR="00D258A0">
        <w:rPr>
          <w:rFonts w:ascii="Calibri" w:eastAsia="Calibri" w:hAnsi="Calibri" w:cs="Times New Roman"/>
          <w:sz w:val="28"/>
          <w:szCs w:val="28"/>
        </w:rPr>
        <w:t>:   Concerns about why the time lapse is so long.</w:t>
      </w:r>
    </w:p>
    <w:p w:rsidR="00D258A0" w:rsidRDefault="0047149B" w:rsidP="00E019D8">
      <w:pPr>
        <w:spacing w:after="160" w:line="256" w:lineRule="auto"/>
        <w:rPr>
          <w:rFonts w:ascii="Calibri" w:eastAsia="Calibri" w:hAnsi="Calibri" w:cs="Times New Roman"/>
          <w:sz w:val="28"/>
          <w:szCs w:val="28"/>
        </w:rPr>
      </w:pPr>
      <w:bookmarkStart w:id="6" w:name="_Hlk26320291"/>
      <w:r w:rsidRPr="0047149B">
        <w:rPr>
          <w:rFonts w:ascii="Calibri" w:eastAsia="Calibri" w:hAnsi="Calibri" w:cs="Times New Roman"/>
          <w:sz w:val="24"/>
          <w:szCs w:val="24"/>
          <w:u w:val="single"/>
        </w:rPr>
        <w:t>Aaron Ozinga</w:t>
      </w:r>
      <w:bookmarkEnd w:id="6"/>
      <w:r w:rsidR="00D258A0">
        <w:rPr>
          <w:rFonts w:ascii="Calibri" w:eastAsia="Calibri" w:hAnsi="Calibri" w:cs="Times New Roman"/>
          <w:sz w:val="28"/>
          <w:szCs w:val="28"/>
        </w:rPr>
        <w:t xml:space="preserve">:  General Contracts are pushing down liability more and more.  They are not necessarily of the issue.  Work comp for example.  </w:t>
      </w:r>
    </w:p>
    <w:p w:rsidR="00D258A0" w:rsidRDefault="00D258A0" w:rsidP="00E019D8">
      <w:pPr>
        <w:spacing w:after="160" w:line="256" w:lineRule="auto"/>
        <w:rPr>
          <w:rFonts w:ascii="Calibri" w:eastAsia="Calibri" w:hAnsi="Calibri" w:cs="Times New Roman"/>
          <w:sz w:val="28"/>
          <w:szCs w:val="28"/>
        </w:rPr>
      </w:pPr>
      <w:r w:rsidRPr="00390B14">
        <w:rPr>
          <w:rFonts w:ascii="Calibri" w:eastAsia="Calibri" w:hAnsi="Calibri" w:cs="Times New Roman"/>
          <w:sz w:val="28"/>
          <w:szCs w:val="28"/>
          <w:u w:val="single"/>
        </w:rPr>
        <w:t>Dave</w:t>
      </w:r>
      <w:r>
        <w:rPr>
          <w:rFonts w:ascii="Calibri" w:eastAsia="Calibri" w:hAnsi="Calibri" w:cs="Times New Roman"/>
          <w:sz w:val="28"/>
          <w:szCs w:val="28"/>
        </w:rPr>
        <w:t xml:space="preserve">: How do we begin to do intentional recruitment for the area of labor?  </w:t>
      </w:r>
    </w:p>
    <w:p w:rsidR="00D258A0" w:rsidRDefault="00D258A0" w:rsidP="00E019D8">
      <w:pPr>
        <w:spacing w:after="160" w:line="256" w:lineRule="auto"/>
        <w:rPr>
          <w:rFonts w:ascii="Calibri" w:eastAsia="Calibri" w:hAnsi="Calibri" w:cs="Times New Roman"/>
          <w:sz w:val="28"/>
          <w:szCs w:val="28"/>
        </w:rPr>
      </w:pPr>
      <w:r w:rsidRPr="00390B14">
        <w:rPr>
          <w:rFonts w:ascii="Calibri" w:eastAsia="Calibri" w:hAnsi="Calibri" w:cs="Times New Roman"/>
          <w:sz w:val="28"/>
          <w:szCs w:val="28"/>
          <w:u w:val="single"/>
        </w:rPr>
        <w:t>Guillermo Garcia</w:t>
      </w:r>
      <w:r>
        <w:rPr>
          <w:rFonts w:ascii="Calibri" w:eastAsia="Calibri" w:hAnsi="Calibri" w:cs="Times New Roman"/>
          <w:sz w:val="28"/>
          <w:szCs w:val="28"/>
        </w:rPr>
        <w:t>:  Certification?  How long should it take for recertification? Why are you not recertified?  When it takes so long what do we make of this?</w:t>
      </w:r>
    </w:p>
    <w:p w:rsidR="00390B14" w:rsidRDefault="00364803" w:rsidP="00E019D8">
      <w:pPr>
        <w:spacing w:after="160" w:line="256" w:lineRule="auto"/>
        <w:rPr>
          <w:rFonts w:ascii="Calibri" w:eastAsia="Calibri" w:hAnsi="Calibri" w:cs="Times New Roman"/>
          <w:sz w:val="28"/>
          <w:szCs w:val="28"/>
        </w:rPr>
      </w:pPr>
      <w:r w:rsidRPr="00803366">
        <w:rPr>
          <w:rFonts w:ascii="Calibri" w:eastAsia="Calibri" w:hAnsi="Calibri" w:cs="Times New Roman"/>
          <w:sz w:val="28"/>
          <w:szCs w:val="28"/>
          <w:u w:val="single"/>
        </w:rPr>
        <w:t>Dan</w:t>
      </w:r>
      <w:r w:rsidR="00803366" w:rsidRPr="00803366">
        <w:rPr>
          <w:rFonts w:ascii="Calibri" w:eastAsia="Calibri" w:hAnsi="Calibri" w:cs="Times New Roman"/>
          <w:sz w:val="28"/>
          <w:szCs w:val="28"/>
          <w:u w:val="single"/>
        </w:rPr>
        <w:t xml:space="preserve"> Meckes</w:t>
      </w:r>
      <w:r>
        <w:rPr>
          <w:rFonts w:ascii="Calibri" w:eastAsia="Calibri" w:hAnsi="Calibri" w:cs="Times New Roman"/>
          <w:sz w:val="28"/>
          <w:szCs w:val="28"/>
        </w:rPr>
        <w:t>:  What are we doing to promote work force development with the Task Force as part of the initiative?</w:t>
      </w:r>
    </w:p>
    <w:p w:rsidR="00364803" w:rsidRDefault="00364803" w:rsidP="00E019D8">
      <w:pPr>
        <w:spacing w:after="160" w:line="256" w:lineRule="auto"/>
        <w:rPr>
          <w:rFonts w:ascii="Calibri" w:eastAsia="Calibri" w:hAnsi="Calibri" w:cs="Times New Roman"/>
          <w:sz w:val="28"/>
          <w:szCs w:val="28"/>
        </w:rPr>
      </w:pPr>
      <w:r w:rsidRPr="0047149B">
        <w:rPr>
          <w:rFonts w:ascii="Calibri" w:eastAsia="Calibri" w:hAnsi="Calibri" w:cs="Times New Roman"/>
          <w:sz w:val="28"/>
          <w:szCs w:val="28"/>
          <w:u w:val="single"/>
        </w:rPr>
        <w:t>Senator Koehler</w:t>
      </w:r>
      <w:r>
        <w:rPr>
          <w:rFonts w:ascii="Calibri" w:eastAsia="Calibri" w:hAnsi="Calibri" w:cs="Times New Roman"/>
          <w:sz w:val="28"/>
          <w:szCs w:val="28"/>
        </w:rPr>
        <w:t xml:space="preserve">:  Intentional recruitment for apprenticeships through the  Department of Labor.  </w:t>
      </w:r>
    </w:p>
    <w:p w:rsidR="00390B14" w:rsidRDefault="00390B14" w:rsidP="00E019D8">
      <w:pPr>
        <w:spacing w:after="160" w:line="256" w:lineRule="auto"/>
        <w:rPr>
          <w:rFonts w:ascii="Calibri" w:eastAsia="Calibri" w:hAnsi="Calibri" w:cs="Times New Roman"/>
          <w:sz w:val="28"/>
          <w:szCs w:val="28"/>
        </w:rPr>
      </w:pPr>
      <w:r w:rsidRPr="00803366">
        <w:rPr>
          <w:rFonts w:ascii="Calibri" w:eastAsia="Calibri" w:hAnsi="Calibri" w:cs="Times New Roman"/>
          <w:sz w:val="28"/>
          <w:szCs w:val="28"/>
          <w:u w:val="single"/>
        </w:rPr>
        <w:t>John</w:t>
      </w:r>
      <w:r w:rsidR="00803366" w:rsidRPr="00803366">
        <w:rPr>
          <w:rFonts w:ascii="Calibri" w:eastAsia="Calibri" w:hAnsi="Calibri" w:cs="Times New Roman"/>
          <w:sz w:val="28"/>
          <w:szCs w:val="28"/>
          <w:u w:val="single"/>
        </w:rPr>
        <w:t xml:space="preserve"> Trotta</w:t>
      </w:r>
      <w:r w:rsidR="00803366">
        <w:rPr>
          <w:rFonts w:ascii="Calibri" w:eastAsia="Calibri" w:hAnsi="Calibri" w:cs="Times New Roman"/>
          <w:sz w:val="28"/>
          <w:szCs w:val="28"/>
        </w:rPr>
        <w:t>:</w:t>
      </w:r>
      <w:r>
        <w:rPr>
          <w:rFonts w:ascii="Calibri" w:eastAsia="Calibri" w:hAnsi="Calibri" w:cs="Times New Roman"/>
          <w:sz w:val="28"/>
          <w:szCs w:val="28"/>
        </w:rPr>
        <w:t xml:space="preserve"> There are 14 pre-qualified Hispanic firms and </w:t>
      </w:r>
    </w:p>
    <w:p w:rsidR="00DE2889" w:rsidRDefault="00DE2889" w:rsidP="00E019D8">
      <w:pPr>
        <w:spacing w:after="160" w:line="256" w:lineRule="auto"/>
        <w:rPr>
          <w:rFonts w:ascii="Calibri" w:eastAsia="Calibri" w:hAnsi="Calibri" w:cs="Times New Roman"/>
          <w:sz w:val="28"/>
          <w:szCs w:val="28"/>
        </w:rPr>
      </w:pPr>
    </w:p>
    <w:p w:rsidR="00DE2889" w:rsidRDefault="00DE2889" w:rsidP="00E019D8">
      <w:pPr>
        <w:spacing w:after="160" w:line="256" w:lineRule="auto"/>
        <w:rPr>
          <w:rFonts w:ascii="Calibri" w:eastAsia="Calibri" w:hAnsi="Calibri" w:cs="Times New Roman"/>
          <w:sz w:val="28"/>
          <w:szCs w:val="28"/>
        </w:rPr>
      </w:pPr>
      <w:r w:rsidRPr="00DE2889">
        <w:rPr>
          <w:rFonts w:ascii="Calibri" w:eastAsia="Calibri" w:hAnsi="Calibri" w:cs="Times New Roman"/>
          <w:sz w:val="28"/>
          <w:szCs w:val="28"/>
          <w:u w:val="single"/>
        </w:rPr>
        <w:t>Senator Koehler</w:t>
      </w:r>
      <w:r>
        <w:rPr>
          <w:rFonts w:ascii="Calibri" w:eastAsia="Calibri" w:hAnsi="Calibri" w:cs="Times New Roman"/>
          <w:sz w:val="28"/>
          <w:szCs w:val="28"/>
        </w:rPr>
        <w:t xml:space="preserve">:  Wants to see a good and fair pay business with the state. </w:t>
      </w:r>
    </w:p>
    <w:p w:rsidR="00DE2889" w:rsidRDefault="00DE2889" w:rsidP="00E019D8">
      <w:pPr>
        <w:spacing w:after="160" w:line="256" w:lineRule="auto"/>
        <w:rPr>
          <w:rFonts w:ascii="Calibri" w:eastAsia="Calibri" w:hAnsi="Calibri" w:cs="Times New Roman"/>
          <w:sz w:val="28"/>
          <w:szCs w:val="28"/>
        </w:rPr>
      </w:pPr>
      <w:r w:rsidRPr="00847180">
        <w:rPr>
          <w:rFonts w:ascii="Calibri" w:eastAsia="Calibri" w:hAnsi="Calibri" w:cs="Times New Roman"/>
          <w:sz w:val="28"/>
          <w:szCs w:val="28"/>
          <w:u w:val="single"/>
        </w:rPr>
        <w:t>Jennifer Krug McNaughton</w:t>
      </w:r>
      <w:r>
        <w:rPr>
          <w:rFonts w:ascii="Calibri" w:eastAsia="Calibri" w:hAnsi="Calibri" w:cs="Times New Roman"/>
          <w:sz w:val="28"/>
          <w:szCs w:val="28"/>
        </w:rPr>
        <w:t xml:space="preserve">:  The values that are designed in our “bridges” are at a difference with other contractors depending on what industries are doing.  </w:t>
      </w:r>
    </w:p>
    <w:p w:rsidR="00DE2889" w:rsidRDefault="00DE2889" w:rsidP="00E019D8">
      <w:pPr>
        <w:spacing w:after="160" w:line="256" w:lineRule="auto"/>
        <w:rPr>
          <w:rFonts w:ascii="Calibri" w:eastAsia="Calibri" w:hAnsi="Calibri" w:cs="Times New Roman"/>
          <w:sz w:val="28"/>
          <w:szCs w:val="28"/>
        </w:rPr>
      </w:pPr>
      <w:r w:rsidRPr="00847180">
        <w:rPr>
          <w:rFonts w:ascii="Calibri" w:eastAsia="Calibri" w:hAnsi="Calibri" w:cs="Times New Roman"/>
          <w:sz w:val="28"/>
          <w:szCs w:val="28"/>
          <w:u w:val="single"/>
        </w:rPr>
        <w:t>Senator Koehler</w:t>
      </w:r>
      <w:r>
        <w:rPr>
          <w:rFonts w:ascii="Calibri" w:eastAsia="Calibri" w:hAnsi="Calibri" w:cs="Times New Roman"/>
          <w:sz w:val="28"/>
          <w:szCs w:val="28"/>
        </w:rPr>
        <w:t xml:space="preserve">:  These discussions have laid out our agenda very well I beileive.  </w:t>
      </w:r>
    </w:p>
    <w:p w:rsidR="00DE2889" w:rsidRDefault="00DE2889" w:rsidP="00E019D8">
      <w:pPr>
        <w:spacing w:after="160" w:line="256" w:lineRule="auto"/>
        <w:rPr>
          <w:rFonts w:ascii="Calibri" w:eastAsia="Calibri" w:hAnsi="Calibri" w:cs="Times New Roman"/>
          <w:sz w:val="28"/>
          <w:szCs w:val="28"/>
        </w:rPr>
      </w:pPr>
      <w:r w:rsidRPr="00847180">
        <w:rPr>
          <w:rFonts w:ascii="Calibri" w:eastAsia="Calibri" w:hAnsi="Calibri" w:cs="Times New Roman"/>
          <w:sz w:val="28"/>
          <w:szCs w:val="28"/>
          <w:u w:val="single"/>
        </w:rPr>
        <w:t>Aaron Ozinga</w:t>
      </w:r>
      <w:r>
        <w:rPr>
          <w:rFonts w:ascii="Calibri" w:eastAsia="Calibri" w:hAnsi="Calibri" w:cs="Times New Roman"/>
          <w:sz w:val="28"/>
          <w:szCs w:val="28"/>
        </w:rPr>
        <w:t xml:space="preserve">:  I think it would be good if possible to audit some of the programs to see if them are working. </w:t>
      </w:r>
    </w:p>
    <w:p w:rsidR="00DE2889" w:rsidRDefault="00DE2889" w:rsidP="00E019D8">
      <w:pPr>
        <w:spacing w:after="160" w:line="256" w:lineRule="auto"/>
        <w:rPr>
          <w:rFonts w:ascii="Calibri" w:eastAsia="Calibri" w:hAnsi="Calibri" w:cs="Times New Roman"/>
          <w:sz w:val="28"/>
          <w:szCs w:val="28"/>
        </w:rPr>
      </w:pPr>
      <w:r w:rsidRPr="00847180">
        <w:rPr>
          <w:rFonts w:ascii="Calibri" w:eastAsia="Calibri" w:hAnsi="Calibri" w:cs="Times New Roman"/>
          <w:sz w:val="28"/>
          <w:szCs w:val="28"/>
          <w:u w:val="single"/>
        </w:rPr>
        <w:t>Karen Jensen</w:t>
      </w:r>
      <w:r>
        <w:rPr>
          <w:rFonts w:ascii="Calibri" w:eastAsia="Calibri" w:hAnsi="Calibri" w:cs="Times New Roman"/>
          <w:sz w:val="28"/>
          <w:szCs w:val="28"/>
        </w:rPr>
        <w:t xml:space="preserve">:  Also, task force needs to look at firms for the long run also.  Working with </w:t>
      </w:r>
      <w:r w:rsidR="00847180">
        <w:rPr>
          <w:rFonts w:ascii="Calibri" w:eastAsia="Calibri" w:hAnsi="Calibri" w:cs="Times New Roman"/>
          <w:sz w:val="28"/>
          <w:szCs w:val="28"/>
        </w:rPr>
        <w:t>communities’</w:t>
      </w:r>
      <w:r>
        <w:rPr>
          <w:rFonts w:ascii="Calibri" w:eastAsia="Calibri" w:hAnsi="Calibri" w:cs="Times New Roman"/>
          <w:sz w:val="28"/>
          <w:szCs w:val="28"/>
        </w:rPr>
        <w:t xml:space="preserve"> groups she has experienced its best to approach as a partner not a manager.   </w:t>
      </w:r>
    </w:p>
    <w:p w:rsidR="00847180" w:rsidRDefault="00847180"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Final thoughts:</w:t>
      </w:r>
    </w:p>
    <w:p w:rsidR="00DE2889" w:rsidRDefault="00847180"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Supportive Services should be supporting services throughout the state.  That’s what they were created for.  Insurance has been building a huge amount of liability that contractors/let alone sub-contractors can not cover.  </w:t>
      </w:r>
    </w:p>
    <w:p w:rsidR="00847180" w:rsidRDefault="00847180" w:rsidP="00E019D8">
      <w:pPr>
        <w:spacing w:after="160" w:line="256" w:lineRule="auto"/>
        <w:rPr>
          <w:rFonts w:ascii="Calibri" w:eastAsia="Calibri" w:hAnsi="Calibri" w:cs="Times New Roman"/>
          <w:sz w:val="28"/>
          <w:szCs w:val="28"/>
        </w:rPr>
      </w:pPr>
    </w:p>
    <w:p w:rsidR="00DE2889" w:rsidRDefault="00DE2889" w:rsidP="00E019D8">
      <w:pPr>
        <w:spacing w:after="160" w:line="256" w:lineRule="auto"/>
        <w:rPr>
          <w:rFonts w:ascii="Calibri" w:eastAsia="Calibri" w:hAnsi="Calibri" w:cs="Times New Roman"/>
          <w:sz w:val="28"/>
          <w:szCs w:val="28"/>
        </w:rPr>
      </w:pPr>
      <w:r w:rsidRPr="00847180">
        <w:rPr>
          <w:rFonts w:ascii="Calibri" w:eastAsia="Calibri" w:hAnsi="Calibri" w:cs="Times New Roman"/>
          <w:sz w:val="28"/>
          <w:szCs w:val="28"/>
          <w:u w:val="single"/>
        </w:rPr>
        <w:t>Senator Koehler</w:t>
      </w:r>
      <w:r>
        <w:rPr>
          <w:rFonts w:ascii="Calibri" w:eastAsia="Calibri" w:hAnsi="Calibri" w:cs="Times New Roman"/>
          <w:sz w:val="28"/>
          <w:szCs w:val="28"/>
        </w:rPr>
        <w:t>:  Next meeting Dec. 6</w:t>
      </w:r>
      <w:r w:rsidRPr="00DE2889">
        <w:rPr>
          <w:rFonts w:ascii="Calibri" w:eastAsia="Calibri" w:hAnsi="Calibri" w:cs="Times New Roman"/>
          <w:sz w:val="28"/>
          <w:szCs w:val="28"/>
          <w:vertAlign w:val="superscript"/>
        </w:rPr>
        <w:t>th</w:t>
      </w:r>
      <w:r>
        <w:rPr>
          <w:rFonts w:ascii="Calibri" w:eastAsia="Calibri" w:hAnsi="Calibri" w:cs="Times New Roman"/>
          <w:sz w:val="28"/>
          <w:szCs w:val="28"/>
        </w:rPr>
        <w:t xml:space="preserve"> we will have CMS, the Tollw</w:t>
      </w:r>
      <w:r w:rsidR="00847180">
        <w:rPr>
          <w:rFonts w:ascii="Calibri" w:eastAsia="Calibri" w:hAnsi="Calibri" w:cs="Times New Roman"/>
          <w:sz w:val="28"/>
          <w:szCs w:val="28"/>
        </w:rPr>
        <w:t xml:space="preserve">ay and CDB.  </w:t>
      </w:r>
    </w:p>
    <w:p w:rsidR="00847180" w:rsidRDefault="00847180"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Opened up the floor for any public comments.  There were none.  So the meeting was adjourned</w:t>
      </w:r>
      <w:r w:rsidR="00FB7B64">
        <w:rPr>
          <w:rFonts w:ascii="Calibri" w:eastAsia="Calibri" w:hAnsi="Calibri" w:cs="Times New Roman"/>
          <w:sz w:val="28"/>
          <w:szCs w:val="28"/>
        </w:rPr>
        <w:t xml:space="preserve"> by Senator Koehler.  </w:t>
      </w:r>
    </w:p>
    <w:p w:rsidR="00847180" w:rsidRDefault="00847180" w:rsidP="00E019D8">
      <w:pPr>
        <w:spacing w:after="160" w:line="256" w:lineRule="auto"/>
        <w:rPr>
          <w:rFonts w:ascii="Calibri" w:eastAsia="Calibri" w:hAnsi="Calibri" w:cs="Times New Roman"/>
          <w:sz w:val="28"/>
          <w:szCs w:val="28"/>
        </w:rPr>
      </w:pPr>
    </w:p>
    <w:p w:rsidR="00DE2889" w:rsidRDefault="00DE2889" w:rsidP="00E019D8">
      <w:pPr>
        <w:spacing w:after="160" w:line="256" w:lineRule="auto"/>
        <w:rPr>
          <w:rFonts w:ascii="Calibri" w:eastAsia="Calibri" w:hAnsi="Calibri" w:cs="Times New Roman"/>
          <w:sz w:val="28"/>
          <w:szCs w:val="28"/>
        </w:rPr>
      </w:pPr>
    </w:p>
    <w:p w:rsidR="00D258A0" w:rsidRDefault="00D258A0" w:rsidP="00E019D8">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 </w:t>
      </w:r>
    </w:p>
    <w:sectPr w:rsidR="00D258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C13" w:rsidRDefault="00690C13" w:rsidP="00837A2F">
      <w:pPr>
        <w:spacing w:after="0" w:line="240" w:lineRule="auto"/>
      </w:pPr>
      <w:r>
        <w:separator/>
      </w:r>
    </w:p>
  </w:endnote>
  <w:endnote w:type="continuationSeparator" w:id="0">
    <w:p w:rsidR="00690C13" w:rsidRDefault="00690C13" w:rsidP="0083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C13" w:rsidRDefault="00690C13" w:rsidP="00837A2F">
      <w:pPr>
        <w:spacing w:after="0" w:line="240" w:lineRule="auto"/>
      </w:pPr>
      <w:r>
        <w:separator/>
      </w:r>
    </w:p>
  </w:footnote>
  <w:footnote w:type="continuationSeparator" w:id="0">
    <w:p w:rsidR="00690C13" w:rsidRDefault="00690C13" w:rsidP="00837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D8"/>
    <w:rsid w:val="000417AA"/>
    <w:rsid w:val="000443ED"/>
    <w:rsid w:val="00056F02"/>
    <w:rsid w:val="000921B0"/>
    <w:rsid w:val="000A7000"/>
    <w:rsid w:val="00104E3B"/>
    <w:rsid w:val="001738B8"/>
    <w:rsid w:val="001B3757"/>
    <w:rsid w:val="00242AF1"/>
    <w:rsid w:val="002B6607"/>
    <w:rsid w:val="002E646F"/>
    <w:rsid w:val="003030E6"/>
    <w:rsid w:val="00364803"/>
    <w:rsid w:val="00390B14"/>
    <w:rsid w:val="003E7092"/>
    <w:rsid w:val="00407C43"/>
    <w:rsid w:val="0041578E"/>
    <w:rsid w:val="00454489"/>
    <w:rsid w:val="0047149B"/>
    <w:rsid w:val="004C0CEE"/>
    <w:rsid w:val="00506E5F"/>
    <w:rsid w:val="005413D6"/>
    <w:rsid w:val="005F33C7"/>
    <w:rsid w:val="00652465"/>
    <w:rsid w:val="006861CC"/>
    <w:rsid w:val="00686266"/>
    <w:rsid w:val="00690C13"/>
    <w:rsid w:val="006D5641"/>
    <w:rsid w:val="006D6E0C"/>
    <w:rsid w:val="00751C5E"/>
    <w:rsid w:val="007602F3"/>
    <w:rsid w:val="0078248B"/>
    <w:rsid w:val="00800A86"/>
    <w:rsid w:val="008011A5"/>
    <w:rsid w:val="00803366"/>
    <w:rsid w:val="00837A2F"/>
    <w:rsid w:val="00847180"/>
    <w:rsid w:val="00864E90"/>
    <w:rsid w:val="009854EE"/>
    <w:rsid w:val="00990090"/>
    <w:rsid w:val="009D309D"/>
    <w:rsid w:val="009F11B6"/>
    <w:rsid w:val="009F26E7"/>
    <w:rsid w:val="00A06AD4"/>
    <w:rsid w:val="00A46084"/>
    <w:rsid w:val="00AE30CD"/>
    <w:rsid w:val="00AE30DD"/>
    <w:rsid w:val="00B13894"/>
    <w:rsid w:val="00B8525F"/>
    <w:rsid w:val="00B8765A"/>
    <w:rsid w:val="00BB2AF3"/>
    <w:rsid w:val="00C77770"/>
    <w:rsid w:val="00C82730"/>
    <w:rsid w:val="00D01509"/>
    <w:rsid w:val="00D258A0"/>
    <w:rsid w:val="00D746B4"/>
    <w:rsid w:val="00DE2889"/>
    <w:rsid w:val="00E019D8"/>
    <w:rsid w:val="00F16F24"/>
    <w:rsid w:val="00F44778"/>
    <w:rsid w:val="00F732CE"/>
    <w:rsid w:val="00FB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4663D-77A5-426E-A7EC-CF287D73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2F"/>
  </w:style>
  <w:style w:type="paragraph" w:styleId="Footer">
    <w:name w:val="footer"/>
    <w:basedOn w:val="Normal"/>
    <w:link w:val="FooterChar"/>
    <w:uiPriority w:val="99"/>
    <w:unhideWhenUsed/>
    <w:rsid w:val="0083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2F"/>
  </w:style>
  <w:style w:type="character" w:styleId="Hyperlink">
    <w:name w:val="Hyperlink"/>
    <w:basedOn w:val="DefaultParagraphFont"/>
    <w:uiPriority w:val="99"/>
    <w:unhideWhenUsed/>
    <w:rsid w:val="00B8525F"/>
    <w:rPr>
      <w:color w:val="0000FF" w:themeColor="hyperlink"/>
      <w:u w:val="single"/>
    </w:rPr>
  </w:style>
  <w:style w:type="character" w:customStyle="1" w:styleId="UnresolvedMention1">
    <w:name w:val="Unresolved Mention1"/>
    <w:basedOn w:val="DefaultParagraphFont"/>
    <w:uiPriority w:val="99"/>
    <w:semiHidden/>
    <w:unhideWhenUsed/>
    <w:rsid w:val="00B8525F"/>
    <w:rPr>
      <w:color w:val="605E5C"/>
      <w:shd w:val="clear" w:color="auto" w:fill="E1DFDD"/>
    </w:rPr>
  </w:style>
  <w:style w:type="paragraph" w:styleId="BalloonText">
    <w:name w:val="Balloon Text"/>
    <w:basedOn w:val="Normal"/>
    <w:link w:val="BalloonTextChar"/>
    <w:uiPriority w:val="99"/>
    <w:semiHidden/>
    <w:unhideWhenUsed/>
    <w:rsid w:val="00173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458">
      <w:bodyDiv w:val="1"/>
      <w:marLeft w:val="0"/>
      <w:marRight w:val="0"/>
      <w:marTop w:val="0"/>
      <w:marBottom w:val="0"/>
      <w:divBdr>
        <w:top w:val="none" w:sz="0" w:space="0" w:color="auto"/>
        <w:left w:val="none" w:sz="0" w:space="0" w:color="auto"/>
        <w:bottom w:val="none" w:sz="0" w:space="0" w:color="auto"/>
        <w:right w:val="none" w:sz="0" w:space="0" w:color="auto"/>
      </w:divBdr>
    </w:div>
    <w:div w:id="2405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B2E3EB1F73714AA9AFBA27ED2F10C2" ma:contentTypeVersion="0" ma:contentTypeDescription="Create a new document." ma:contentTypeScope="" ma:versionID="18fd5fb25971c51e05d4539721be97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83D7A-3A2D-4012-BD58-433DEF456D50}">
  <ds:schemaRefs>
    <ds:schemaRef ds:uri="http://schemas.openxmlformats.org/officeDocument/2006/bibliography"/>
  </ds:schemaRefs>
</ds:datastoreItem>
</file>

<file path=customXml/itemProps2.xml><?xml version="1.0" encoding="utf-8"?>
<ds:datastoreItem xmlns:ds="http://schemas.openxmlformats.org/officeDocument/2006/customXml" ds:itemID="{A68AF546-4DCF-43FA-930B-F8B9BE94744D}"/>
</file>

<file path=customXml/itemProps3.xml><?xml version="1.0" encoding="utf-8"?>
<ds:datastoreItem xmlns:ds="http://schemas.openxmlformats.org/officeDocument/2006/customXml" ds:itemID="{F64562AC-FBB0-4FE9-B98B-2EE92A46106F}"/>
</file>

<file path=customXml/itemProps4.xml><?xml version="1.0" encoding="utf-8"?>
<ds:datastoreItem xmlns:ds="http://schemas.openxmlformats.org/officeDocument/2006/customXml" ds:itemID="{2F52F418-0AAB-4EF7-B53D-70C3E164B80E}"/>
</file>

<file path=docProps/app.xml><?xml version="1.0" encoding="utf-8"?>
<Properties xmlns="http://schemas.openxmlformats.org/officeDocument/2006/extended-properties" xmlns:vt="http://schemas.openxmlformats.org/officeDocument/2006/docPropsVTypes">
  <Template>Normal.dotm</Template>
  <TotalTime>1</TotalTime>
  <Pages>3</Pages>
  <Words>1743</Words>
  <Characters>9937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Vahling, Julie</dc:creator>
  <cp:keywords/>
  <dc:description/>
  <cp:lastModifiedBy>Franklin, Glenda</cp:lastModifiedBy>
  <cp:revision>2</cp:revision>
  <dcterms:created xsi:type="dcterms:W3CDTF">2020-01-27T15:32:00Z</dcterms:created>
  <dcterms:modified xsi:type="dcterms:W3CDTF">2020-01-27T15:32:00Z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0x01010031B2E3EB1F73714AA9AFBA27ED2F10C2</vt:lpwstr>
  </property>
</Properties>
</file>